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A01" w:rsidRPr="00E0517F" w:rsidRDefault="009A1A01" w:rsidP="009A1A01">
      <w:pPr>
        <w:jc w:val="center"/>
        <w:rPr>
          <w:rFonts w:ascii="Times New Roman" w:hAnsi="Times New Roman" w:cs="Times New Roman"/>
          <w:b/>
          <w:sz w:val="26"/>
          <w:szCs w:val="26"/>
          <w:lang w:val="uz-Cyrl-UZ"/>
        </w:rPr>
      </w:pPr>
      <w:r w:rsidRPr="00E0517F">
        <w:rPr>
          <w:rFonts w:ascii="Times New Roman" w:hAnsi="Times New Roman" w:cs="Times New Roman"/>
          <w:b/>
          <w:sz w:val="26"/>
          <w:szCs w:val="26"/>
        </w:rPr>
        <w:t>К</w:t>
      </w:r>
      <w:r w:rsidRPr="00E0517F">
        <w:rPr>
          <w:rFonts w:ascii="Times New Roman" w:hAnsi="Times New Roman" w:cs="Times New Roman"/>
          <w:b/>
          <w:sz w:val="26"/>
          <w:szCs w:val="26"/>
          <w:lang w:val="uz-Cyrl-UZ"/>
        </w:rPr>
        <w:t>редит тўловларини кечиктириш учун ариза юборувчига эслатма!</w:t>
      </w:r>
    </w:p>
    <w:p w:rsidR="009A1A01" w:rsidRPr="00E0517F" w:rsidRDefault="009A1A01" w:rsidP="009A1A01">
      <w:pPr>
        <w:ind w:firstLine="708"/>
        <w:jc w:val="both"/>
        <w:rPr>
          <w:rFonts w:ascii="Times New Roman" w:hAnsi="Times New Roman" w:cs="Times New Roman"/>
          <w:sz w:val="26"/>
          <w:szCs w:val="26"/>
          <w:lang w:val="uz-Cyrl-UZ"/>
        </w:rPr>
      </w:pPr>
      <w:r w:rsidRPr="00E0517F">
        <w:rPr>
          <w:rFonts w:ascii="Times New Roman" w:hAnsi="Times New Roman" w:cs="Times New Roman"/>
          <w:sz w:val="26"/>
          <w:szCs w:val="26"/>
          <w:lang w:val="uz-Cyrl-UZ"/>
        </w:rPr>
        <w:t>Тўловларни кечиктириш бўйича имтиёзли даврда кредит қолдиғи бўйича фоизлар шартномага мувофиқ ҳисобланишда давом этади. Ҳисобланган фоизлар бўйича тўловлар эса имтиёзли давр тугаганидан сўнг 2020 йил охирига қадар тенг тақсимланган ҳолда тўланади.</w:t>
      </w:r>
    </w:p>
    <w:p w:rsidR="009A1A01" w:rsidRPr="00E0517F" w:rsidRDefault="009A1A01" w:rsidP="009A1A01">
      <w:pPr>
        <w:ind w:firstLine="708"/>
        <w:jc w:val="both"/>
        <w:rPr>
          <w:rFonts w:ascii="Times New Roman" w:hAnsi="Times New Roman" w:cs="Times New Roman"/>
          <w:sz w:val="26"/>
          <w:szCs w:val="26"/>
          <w:lang w:val="uz-Cyrl-UZ"/>
        </w:rPr>
      </w:pPr>
      <w:r w:rsidRPr="00E0517F">
        <w:rPr>
          <w:rFonts w:ascii="Times New Roman" w:hAnsi="Times New Roman" w:cs="Times New Roman"/>
          <w:sz w:val="26"/>
          <w:szCs w:val="26"/>
          <w:lang w:val="uz-Cyrl-UZ"/>
        </w:rPr>
        <w:t xml:space="preserve">Ушбу ариза Сизга </w:t>
      </w:r>
      <w:r w:rsidRPr="00E0517F">
        <w:rPr>
          <w:rFonts w:ascii="Times New Roman" w:hAnsi="Times New Roman" w:cs="Times New Roman"/>
          <w:i/>
          <w:sz w:val="26"/>
          <w:szCs w:val="26"/>
          <w:lang w:val="uz-Cyrl-UZ"/>
        </w:rPr>
        <w:t>карантин даври/имтиёзли давр</w:t>
      </w:r>
      <w:r w:rsidRPr="00E0517F">
        <w:rPr>
          <w:rFonts w:ascii="Times New Roman" w:hAnsi="Times New Roman" w:cs="Times New Roman"/>
          <w:sz w:val="26"/>
          <w:szCs w:val="26"/>
          <w:lang w:val="uz-Cyrl-UZ"/>
        </w:rPr>
        <w:t xml:space="preserve"> якунлангандан сўнг 10 (ўн) календарь кун ичида Кредит шартномасига киритиладиган ўзгартиришларни амалдаги қонун ҳужжатларига мувофиқ расмийлаштириш мажбуриятини юклайди.</w:t>
      </w:r>
    </w:p>
    <w:p w:rsidR="009A1A01" w:rsidRPr="00E0517F" w:rsidRDefault="009A1A01" w:rsidP="009A1A01">
      <w:pPr>
        <w:ind w:firstLine="708"/>
        <w:jc w:val="both"/>
        <w:rPr>
          <w:rFonts w:ascii="Times New Roman" w:hAnsi="Times New Roman" w:cs="Times New Roman"/>
          <w:sz w:val="26"/>
          <w:szCs w:val="26"/>
          <w:lang w:val="uz-Cyrl-UZ"/>
        </w:rPr>
      </w:pPr>
      <w:r w:rsidRPr="00E0517F">
        <w:rPr>
          <w:rFonts w:ascii="Times New Roman" w:hAnsi="Times New Roman" w:cs="Times New Roman"/>
          <w:sz w:val="26"/>
          <w:szCs w:val="26"/>
          <w:lang w:val="uz-Cyrl-UZ"/>
        </w:rPr>
        <w:t>Агарда белгиланган муддат ичида Сиз томонингиздан Кредит шартномасига қўшимча ҳужжатларни қонунчиликка мувофиқ расмийлаштирилмаган тақдирда, берилган имтиёзли давр Банк томонидан бекор қилиниши ва дастлабки Кредит шартнома шартлари кучга киради.</w:t>
      </w:r>
    </w:p>
    <w:p w:rsidR="0029324E" w:rsidRPr="009A1A01" w:rsidRDefault="0029324E">
      <w:pPr>
        <w:rPr>
          <w:lang w:val="uz-Cyrl-UZ"/>
        </w:rPr>
      </w:pPr>
      <w:bookmarkStart w:id="0" w:name="_GoBack"/>
      <w:bookmarkEnd w:id="0"/>
    </w:p>
    <w:sectPr w:rsidR="0029324E" w:rsidRPr="009A1A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A01"/>
    <w:rsid w:val="0029324E"/>
    <w:rsid w:val="009A1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F9EF61-8347-445E-BA57-091485F4F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A01"/>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Yuriy Orlov</dc:creator>
  <cp:keywords/>
  <dc:description/>
  <cp:lastModifiedBy>Yuriy Orlov</cp:lastModifiedBy>
  <cp:revision>1</cp:revision>
  <dcterms:created xsi:type="dcterms:W3CDTF">2020-06-04T05:05:00Z</dcterms:created>
  <dcterms:modified xsi:type="dcterms:W3CDTF">2020-06-04T05:05:00Z</dcterms:modified>
</cp:coreProperties>
</file>