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34" w:rsidRDefault="00590E34" w:rsidP="0044711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0E34" w:rsidRDefault="00590E34" w:rsidP="00590E3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АКБ «ASIA ALLIANCE BANK» приглашает компании предоставить свои коммерческие предложения на поставку аппаратного комплекса для международных платёжных систем в целях изучения его среднерыночной стоимости с планируемой в дальнейшем модернизацией существующих информационных систем Банка. </w:t>
      </w:r>
    </w:p>
    <w:p w:rsidR="00590E34" w:rsidRDefault="00590E34" w:rsidP="00590E3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Заинтересованные лица могут предоставить свои коммерческие предложения в срок до </w:t>
      </w:r>
      <w:r w:rsidRPr="00590E34">
        <w:rPr>
          <w:rFonts w:ascii="Times New Roman" w:hAnsi="Times New Roman"/>
          <w:sz w:val="24"/>
          <w:szCs w:val="24"/>
          <w:lang w:eastAsia="ru-RU"/>
        </w:rPr>
        <w:t>18</w:t>
      </w:r>
      <w:r>
        <w:rPr>
          <w:rFonts w:ascii="Times New Roman" w:hAnsi="Times New Roman"/>
          <w:sz w:val="24"/>
          <w:szCs w:val="24"/>
          <w:lang w:eastAsia="ru-RU"/>
        </w:rPr>
        <w:t xml:space="preserve"> октября 2019 года по адресу: 100047,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г.Ташкент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Яшнабадский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ул.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Махтумкули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д №2а. </w:t>
      </w:r>
    </w:p>
    <w:p w:rsidR="00590E34" w:rsidRPr="00590E34" w:rsidRDefault="00590E34" w:rsidP="0044711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0F3" w:rsidRPr="00790F94" w:rsidRDefault="0044711D" w:rsidP="0044711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D60">
        <w:rPr>
          <w:rFonts w:ascii="Times New Roman" w:hAnsi="Times New Roman" w:cs="Times New Roman"/>
          <w:b/>
          <w:sz w:val="28"/>
          <w:szCs w:val="28"/>
        </w:rPr>
        <w:t xml:space="preserve">ТЕХНИЧЕСКИЕ ТРЕБОВАНИЯ И СПЕЦИФИКАЦИЯ К </w:t>
      </w:r>
      <w:r w:rsidR="00790F94" w:rsidRPr="00790F94">
        <w:rPr>
          <w:rFonts w:ascii="Times New Roman" w:hAnsi="Times New Roman" w:cs="Times New Roman"/>
          <w:b/>
          <w:sz w:val="28"/>
          <w:szCs w:val="28"/>
        </w:rPr>
        <w:t>“ПОСТАВК</w:t>
      </w:r>
      <w:r w:rsidR="00790F94">
        <w:rPr>
          <w:rFonts w:ascii="Times New Roman" w:hAnsi="Times New Roman" w:cs="Times New Roman"/>
          <w:b/>
          <w:sz w:val="28"/>
          <w:szCs w:val="28"/>
        </w:rPr>
        <w:t>Е</w:t>
      </w:r>
      <w:r w:rsidR="00790F94" w:rsidRPr="00790F94">
        <w:rPr>
          <w:rFonts w:ascii="Times New Roman" w:hAnsi="Times New Roman" w:cs="Times New Roman"/>
          <w:b/>
          <w:sz w:val="28"/>
          <w:szCs w:val="28"/>
        </w:rPr>
        <w:t xml:space="preserve"> АППАРАТНОГО КОМПЛЕКСА ДЛЯ МЕЖДУНАРОДНЫХ ПЛАТЕЖНЫХ СИСТЕМ”</w:t>
      </w:r>
      <w:r w:rsidR="00790F94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790F94">
        <w:rPr>
          <w:rFonts w:ascii="Times New Roman" w:hAnsi="Times New Roman" w:cs="Times New Roman"/>
          <w:b/>
          <w:sz w:val="28"/>
          <w:szCs w:val="28"/>
          <w:lang w:val="en-US"/>
        </w:rPr>
        <w:t>AAB</w:t>
      </w:r>
    </w:p>
    <w:p w:rsidR="007570F3" w:rsidRPr="004A3D60" w:rsidRDefault="007570F3" w:rsidP="00C052D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00C4F" w:rsidRPr="004A3D60" w:rsidRDefault="00200C4F" w:rsidP="00C052D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97D6A" w:rsidRPr="00841C95" w:rsidRDefault="00200C4F" w:rsidP="00841C9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4A3D60">
        <w:rPr>
          <w:rFonts w:ascii="Times New Roman" w:hAnsi="Times New Roman" w:cs="Times New Roman"/>
          <w:b/>
        </w:rPr>
        <w:t>ПРОГРАММНЫЙ КОМПЛЕКС: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23"/>
        <w:gridCol w:w="1922"/>
      </w:tblGrid>
      <w:tr w:rsidR="00B116C2" w:rsidRPr="004A3D60" w:rsidTr="00B116C2">
        <w:tc>
          <w:tcPr>
            <w:tcW w:w="7621" w:type="dxa"/>
          </w:tcPr>
          <w:p w:rsidR="00B116C2" w:rsidRPr="004A3D60" w:rsidRDefault="00B116C2" w:rsidP="00787CCB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4A3D6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950" w:type="dxa"/>
          </w:tcPr>
          <w:p w:rsidR="00B116C2" w:rsidRPr="004A3D60" w:rsidRDefault="00B116C2" w:rsidP="00787CCB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4A3D60">
              <w:rPr>
                <w:rFonts w:ascii="Times New Roman" w:hAnsi="Times New Roman" w:cs="Times New Roman"/>
                <w:b/>
              </w:rPr>
              <w:t>Кол-во лицензий</w:t>
            </w:r>
          </w:p>
        </w:tc>
      </w:tr>
      <w:tr w:rsidR="00B116C2" w:rsidRPr="004A3D60" w:rsidTr="00B116C2">
        <w:tc>
          <w:tcPr>
            <w:tcW w:w="7621" w:type="dxa"/>
          </w:tcPr>
          <w:p w:rsidR="00B116C2" w:rsidRPr="004A3D60" w:rsidRDefault="007F11BD" w:rsidP="00B116C2">
            <w:pPr>
              <w:pStyle w:val="2"/>
              <w:numPr>
                <w:ilvl w:val="0"/>
                <w:numId w:val="7"/>
              </w:numPr>
              <w:spacing w:before="0"/>
              <w:contextualSpacing/>
              <w:jc w:val="both"/>
              <w:outlineLvl w:val="1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auto"/>
                <w:sz w:val="22"/>
                <w:szCs w:val="20"/>
                <w:lang w:val="ru-RU"/>
              </w:rPr>
              <w:t>Лицензия</w:t>
            </w:r>
            <w:r w:rsidRPr="004A3D60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Red Hat Enterprise Linux Virtual Machine</w:t>
            </w:r>
            <w:r w:rsidR="00841C95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with 1 year subscription</w:t>
            </w:r>
          </w:p>
        </w:tc>
        <w:tc>
          <w:tcPr>
            <w:tcW w:w="1950" w:type="dxa"/>
          </w:tcPr>
          <w:p w:rsidR="00B116C2" w:rsidRPr="00841C95" w:rsidRDefault="00841C95" w:rsidP="00B116C2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</w:tbl>
    <w:p w:rsidR="003448D1" w:rsidRPr="004A3D60" w:rsidRDefault="003448D1" w:rsidP="00C052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00C4F" w:rsidRPr="004A3D60" w:rsidRDefault="00200C4F" w:rsidP="00200C4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A3D60">
        <w:rPr>
          <w:rFonts w:ascii="Times New Roman" w:hAnsi="Times New Roman" w:cs="Times New Roman"/>
          <w:b/>
          <w:sz w:val="20"/>
          <w:szCs w:val="20"/>
        </w:rPr>
        <w:t>АППАРАТНЫЙ КОМПЛЕКС: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237"/>
        <w:gridCol w:w="1525"/>
      </w:tblGrid>
      <w:tr w:rsidR="00EC4DEF" w:rsidRPr="004A3D60" w:rsidTr="00EA58AF">
        <w:tc>
          <w:tcPr>
            <w:tcW w:w="1809" w:type="dxa"/>
          </w:tcPr>
          <w:p w:rsidR="00EC4DEF" w:rsidRPr="004A3D60" w:rsidRDefault="00EC4DEF" w:rsidP="00EA5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37" w:type="dxa"/>
          </w:tcPr>
          <w:p w:rsidR="00EC4DEF" w:rsidRPr="004A3D60" w:rsidRDefault="00EC4DEF" w:rsidP="00EA5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525" w:type="dxa"/>
          </w:tcPr>
          <w:p w:rsidR="00EC4DEF" w:rsidRPr="004A3D60" w:rsidRDefault="00EC4DEF" w:rsidP="00EA5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EC4DEF" w:rsidRPr="004A3D60" w:rsidTr="00EA58AF">
        <w:tc>
          <w:tcPr>
            <w:tcW w:w="1809" w:type="dxa"/>
          </w:tcPr>
          <w:p w:rsidR="00EC4DEF" w:rsidRPr="004A3D60" w:rsidRDefault="00EC4DEF" w:rsidP="00EC4D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Сервер для </w:t>
            </w:r>
            <w:r w:rsidR="00997D6A">
              <w:rPr>
                <w:rFonts w:ascii="Times New Roman" w:hAnsi="Times New Roman" w:cs="Times New Roman"/>
                <w:b/>
                <w:sz w:val="20"/>
                <w:szCs w:val="20"/>
              </w:rPr>
              <w:t>виртуализации</w:t>
            </w: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основной </w:t>
            </w:r>
            <w:r w:rsidR="00EA58AF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резервный </w:t>
            </w: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ЦОД</w:t>
            </w:r>
            <w:r w:rsidR="00F726CF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, не менее</w:t>
            </w:r>
          </w:p>
        </w:tc>
        <w:tc>
          <w:tcPr>
            <w:tcW w:w="6237" w:type="dxa"/>
          </w:tcPr>
          <w:p w:rsidR="00596F56" w:rsidRPr="00153E0B" w:rsidRDefault="00596F56" w:rsidP="00596F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F56">
              <w:rPr>
                <w:rFonts w:ascii="Times New Roman" w:hAnsi="Times New Roman" w:cs="Times New Roman"/>
                <w:b/>
                <w:sz w:val="20"/>
                <w:szCs w:val="20"/>
              </w:rPr>
              <w:t>Шасси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высота шасси не более </w:t>
            </w:r>
            <w:r w:rsidR="00457E31" w:rsidRPr="002C3F3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C3F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возможностью установки не менее 16 </w:t>
            </w:r>
            <w:r w:rsidR="002C3F3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  <w:r w:rsidR="002C3F3E" w:rsidRPr="00153E0B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2C3F3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SATA</w:t>
            </w:r>
            <w:r w:rsidR="002C3F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2.5-дюймовых дисков.</w:t>
            </w:r>
          </w:p>
          <w:p w:rsidR="00596F56" w:rsidRPr="00596F56" w:rsidRDefault="00596F56" w:rsidP="00596F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F56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Процессор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: должн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быть установлен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менее </w:t>
            </w:r>
            <w:r w:rsidR="005F3B6F">
              <w:rPr>
                <w:rFonts w:ascii="Times New Roman" w:hAnsi="Times New Roman" w:cs="Times New Roman"/>
                <w:bCs/>
                <w:sz w:val="20"/>
                <w:szCs w:val="20"/>
              </w:rPr>
              <w:t>двух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серверн</w:t>
            </w:r>
            <w:r w:rsidR="005F3B6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процессор</w:t>
            </w:r>
            <w:r w:rsidR="006222C1"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 частотой не менее </w:t>
            </w:r>
            <w:r w:rsidR="005F3B6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5F3B6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ГГц</w:t>
            </w:r>
            <w:r w:rsidR="006222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каждый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Тип процессора -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Intel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®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Xeon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®. Количество ядер процессора не менее 1</w:t>
            </w:r>
            <w:r w:rsidR="005F3B6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. Кэш память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менее </w:t>
            </w:r>
            <w:r w:rsidR="005F3B6F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="00D56E10" w:rsidRPr="00D56E10">
              <w:rPr>
                <w:rFonts w:ascii="Times New Roman" w:hAnsi="Times New Roman" w:cs="Times New Roman"/>
                <w:bCs/>
                <w:sz w:val="20"/>
                <w:szCs w:val="20"/>
              </w:rPr>
              <w:t>,75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МБ.</w:t>
            </w:r>
          </w:p>
          <w:p w:rsidR="002919E8" w:rsidRDefault="002919E8" w:rsidP="002919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Оперативная п</w:t>
            </w:r>
            <w:r w:rsidRPr="00596F56">
              <w:rPr>
                <w:rFonts w:ascii="Times New Roman" w:hAnsi="Times New Roman" w:cs="Times New Roman"/>
                <w:b/>
                <w:sz w:val="20"/>
                <w:szCs w:val="20"/>
              </w:rPr>
              <w:t>амять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: предустановленная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оперативная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память должна быть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объёмом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менее </w:t>
            </w:r>
            <w:r w:rsidR="005F3B6F">
              <w:rPr>
                <w:rFonts w:ascii="Times New Roman" w:hAnsi="Times New Roman" w:cs="Times New Roman"/>
                <w:bCs/>
                <w:sz w:val="20"/>
                <w:szCs w:val="20"/>
              </w:rPr>
              <w:t>256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типа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DDR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4-2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993 МГц</w:t>
            </w:r>
            <w:r w:rsidR="00B641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занимать не более 8 </w:t>
            </w:r>
            <w:r w:rsidR="00B6418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DIMM</w:t>
            </w:r>
            <w:r w:rsidR="00B6418B" w:rsidRPr="00B641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6418B">
              <w:rPr>
                <w:rFonts w:ascii="Times New Roman" w:hAnsi="Times New Roman" w:cs="Times New Roman"/>
                <w:bCs/>
                <w:sz w:val="20"/>
                <w:szCs w:val="20"/>
              </w:rPr>
              <w:t>слотов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919E8" w:rsidRPr="002919E8" w:rsidRDefault="002919E8" w:rsidP="002919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DIMM</w:t>
            </w:r>
            <w:r w:rsidRPr="002919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слотов</w:t>
            </w:r>
            <w:r w:rsidR="00A7158E" w:rsidRPr="00A715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7158E">
              <w:rPr>
                <w:rFonts w:ascii="Times New Roman" w:hAnsi="Times New Roman" w:cs="Times New Roman"/>
                <w:bCs/>
                <w:sz w:val="20"/>
                <w:szCs w:val="20"/>
              </w:rPr>
              <w:t>в сервере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не менее 24. Максимально допустимый объём оперативной памяти – не менее 3ТБ.</w:t>
            </w:r>
          </w:p>
          <w:p w:rsidR="00596F56" w:rsidRPr="00A7158E" w:rsidRDefault="00596F56" w:rsidP="00596F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F5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Контроллер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жестких дисков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9009FA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9009FA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онтроллер должен предусматривать возможность создавать </w:t>
            </w:r>
            <w:r w:rsidR="009009FA"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RAID</w:t>
            </w:r>
            <w:r w:rsidR="009009FA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массивы</w:t>
            </w:r>
            <w:r w:rsidR="00A715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менее</w:t>
            </w:r>
            <w:r w:rsidR="009009FA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след типов: 0,1,10,5,50,6,60. Обязательно наличие </w:t>
            </w:r>
            <w:r w:rsidR="007076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энергонезависимой </w:t>
            </w:r>
            <w:r w:rsidR="009009FA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кэш памяти объемом не менее </w:t>
            </w:r>
            <w:r w:rsidR="007076A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9009FA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9E22CD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="009009FA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9009FA"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00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Поддержка интерфейса подключения </w:t>
            </w:r>
            <w:r w:rsidR="009009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SATA</w:t>
            </w:r>
            <w:r w:rsidR="009009FA"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9009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  <w:r w:rsidR="009009FA"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009FA">
              <w:rPr>
                <w:rFonts w:ascii="Times New Roman" w:hAnsi="Times New Roman" w:cs="Times New Roman"/>
                <w:bCs/>
                <w:sz w:val="20"/>
                <w:szCs w:val="20"/>
              </w:rPr>
              <w:t>со скорость</w:t>
            </w:r>
            <w:r w:rsidR="00A7158E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900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</w:t>
            </w:r>
            <w:r w:rsidR="009009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</w:t>
            </w:r>
            <w:r w:rsidR="009009FA"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076A9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9009FA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9009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</w:t>
            </w:r>
            <w:r w:rsidR="00A715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каждый порт</w:t>
            </w:r>
            <w:r w:rsidR="009009FA"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A715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Поддержка не менее 64 виртуальных жестких дисков, поддержка секторов размером 4К, возможность сконфигурировать </w:t>
            </w:r>
            <w:proofErr w:type="spellStart"/>
            <w:r w:rsidR="00A7158E">
              <w:rPr>
                <w:rFonts w:ascii="Times New Roman" w:hAnsi="Times New Roman" w:cs="Times New Roman"/>
                <w:bCs/>
                <w:sz w:val="20"/>
                <w:szCs w:val="20"/>
              </w:rPr>
              <w:t>страйп</w:t>
            </w:r>
            <w:proofErr w:type="spellEnd"/>
            <w:r w:rsidR="00A715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-блок размером до не менее, чем 1МБ. Поддержка не менее 32 </w:t>
            </w:r>
            <w:r w:rsidR="00A7158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  <w:r w:rsidR="00A7158E" w:rsidRPr="00A7158E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A7158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SATA</w:t>
            </w:r>
            <w:r w:rsidR="00A7158E" w:rsidRPr="00A715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7158E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устройств.</w:t>
            </w:r>
          </w:p>
          <w:p w:rsidR="00614B6B" w:rsidRDefault="00596F56" w:rsidP="00596F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6B">
              <w:rPr>
                <w:rFonts w:ascii="Times New Roman" w:hAnsi="Times New Roman" w:cs="Times New Roman"/>
                <w:b/>
                <w:sz w:val="20"/>
                <w:szCs w:val="20"/>
              </w:rPr>
              <w:t>Дисковое хранилище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614B6B" w:rsidRDefault="00614B6B" w:rsidP="00614B6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596F56" w:rsidRPr="0061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менее </w:t>
            </w:r>
            <w:r w:rsidR="00663F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6F56" w:rsidRPr="00614B6B">
              <w:rPr>
                <w:rFonts w:ascii="Times New Roman" w:hAnsi="Times New Roman" w:cs="Times New Roman"/>
                <w:bCs/>
                <w:sz w:val="20"/>
                <w:szCs w:val="20"/>
              </w:rPr>
              <w:t>диск</w:t>
            </w:r>
            <w:r w:rsidR="00663F2C"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95B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HDD</w:t>
            </w:r>
            <w:r w:rsidR="00596F56" w:rsidRPr="0061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95A3A"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  <w:r w:rsidR="00F95A3A">
              <w:rPr>
                <w:rFonts w:ascii="Times New Roman" w:hAnsi="Times New Roman" w:cs="Times New Roman"/>
                <w:bCs/>
                <w:sz w:val="20"/>
                <w:szCs w:val="20"/>
              </w:rPr>
              <w:t>-дюйма</w:t>
            </w:r>
            <w:r w:rsidR="00F95A3A" w:rsidRPr="0061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6F56" w:rsidRPr="0061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объемом не менее </w:t>
            </w:r>
            <w:r w:rsidR="00457E31" w:rsidRPr="002C3F3E">
              <w:rPr>
                <w:rFonts w:ascii="Times New Roman" w:hAnsi="Times New Roman" w:cs="Times New Roman"/>
                <w:bCs/>
                <w:sz w:val="20"/>
                <w:szCs w:val="20"/>
              </w:rPr>
              <w:t>1.8</w:t>
            </w:r>
            <w:r w:rsidR="00457E3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TB</w:t>
            </w:r>
            <w:r w:rsidR="00457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95A3A">
              <w:rPr>
                <w:rFonts w:ascii="Times New Roman" w:hAnsi="Times New Roman" w:cs="Times New Roman"/>
                <w:bCs/>
                <w:sz w:val="20"/>
                <w:szCs w:val="20"/>
              </w:rPr>
              <w:t>каждый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Интерфейс подключения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  <w:r w:rsidRPr="0061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195B95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скорость вращения шпинделя не менее 10</w:t>
            </w:r>
            <w:r w:rsidR="00195B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</w:t>
            </w:r>
            <w:r w:rsidR="00195B95" w:rsidRPr="00D1615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96F56" w:rsidRPr="00B6418B" w:rsidRDefault="00596F56" w:rsidP="00596F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6B">
              <w:rPr>
                <w:rFonts w:ascii="Times New Roman" w:hAnsi="Times New Roman" w:cs="Times New Roman"/>
                <w:b/>
                <w:sz w:val="20"/>
                <w:szCs w:val="20"/>
              </w:rPr>
              <w:t>Сетевые интерфейсы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5C47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0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менее двух отдельных сетевых карточек, каждая из которых должна содержать не менее </w:t>
            </w:r>
            <w:r w:rsidR="003B0B14" w:rsidRPr="002C3F3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B0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портов типа 10/100/1000</w:t>
            </w:r>
            <w:r w:rsidR="003B0B14" w:rsidRPr="002C3F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/10000 </w:t>
            </w:r>
            <w:r w:rsidR="003B0B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Base</w:t>
            </w:r>
            <w:r w:rsidR="003B0B14" w:rsidRPr="00B6418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3B0B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</w:t>
            </w:r>
            <w:r w:rsidR="003B0B14" w:rsidRPr="00B641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0B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RJ</w:t>
            </w:r>
            <w:r w:rsidR="003B0B14" w:rsidRPr="00B6418B">
              <w:rPr>
                <w:rFonts w:ascii="Times New Roman" w:hAnsi="Times New Roman" w:cs="Times New Roman"/>
                <w:bCs/>
                <w:sz w:val="20"/>
                <w:szCs w:val="20"/>
              </w:rPr>
              <w:t>-45.</w:t>
            </w:r>
            <w:r w:rsidR="003B0B14" w:rsidRPr="003B0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0B14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2</w:t>
            </w:r>
            <w:r w:rsidR="003B0B14"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0B14">
              <w:rPr>
                <w:rFonts w:ascii="Times New Roman" w:hAnsi="Times New Roman" w:cs="Times New Roman"/>
                <w:bCs/>
                <w:sz w:val="20"/>
                <w:szCs w:val="20"/>
              </w:rPr>
              <w:t>отдельных портов типа 10/100/1000</w:t>
            </w:r>
            <w:r w:rsidR="003B0B14"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0B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Base</w:t>
            </w:r>
            <w:r w:rsidR="003B0B14"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3B0B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</w:t>
            </w:r>
            <w:r w:rsidR="003B0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0B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RJ</w:t>
            </w:r>
            <w:r w:rsidR="003B0B14"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>-45.</w:t>
            </w:r>
          </w:p>
          <w:p w:rsidR="005F3B6F" w:rsidRDefault="005F3B6F" w:rsidP="00596F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9FA">
              <w:rPr>
                <w:rFonts w:ascii="Times New Roman" w:hAnsi="Times New Roman" w:cs="Times New Roman"/>
                <w:b/>
                <w:sz w:val="20"/>
                <w:szCs w:val="20"/>
              </w:rPr>
              <w:t>Подключение к СХД: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менее двух отдельных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FC</w:t>
            </w:r>
            <w:r w:rsidRPr="00900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27A7">
              <w:rPr>
                <w:rFonts w:ascii="Times New Roman" w:hAnsi="Times New Roman" w:cs="Times New Roman"/>
                <w:bCs/>
                <w:sz w:val="20"/>
                <w:szCs w:val="20"/>
              </w:rPr>
              <w:t>модулей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каждый из которых должен содержать не менее 2 оптических портов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FC</w:t>
            </w:r>
            <w:r w:rsidRPr="00900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435FD" w:rsidRPr="002919E8" w:rsidRDefault="006435FD" w:rsidP="006435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Порты: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19E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 портов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USB</w:t>
            </w:r>
            <w:r w:rsidRPr="002919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2.0,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менее 3 портов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USB</w:t>
            </w:r>
            <w:r w:rsidRPr="002919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не менее одного прямого порта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USB</w:t>
            </w:r>
            <w:r w:rsidRPr="00E54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системы управления (опционально).</w:t>
            </w:r>
          </w:p>
          <w:p w:rsidR="00596F56" w:rsidRPr="00596F56" w:rsidRDefault="00596F56" w:rsidP="00596F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6B">
              <w:rPr>
                <w:rFonts w:ascii="Times New Roman" w:hAnsi="Times New Roman" w:cs="Times New Roman"/>
                <w:b/>
                <w:sz w:val="20"/>
                <w:szCs w:val="20"/>
              </w:rPr>
              <w:t>Блок питания</w:t>
            </w:r>
            <w:r w:rsidR="000D17B4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: обязательно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наличие</w:t>
            </w:r>
            <w:r w:rsidR="0061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менее двух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предустановленн</w:t>
            </w:r>
            <w:r w:rsidR="00614B6B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="003467AF" w:rsidRPr="003467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блок</w:t>
            </w:r>
            <w:r w:rsidR="00B6418B"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питания 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резервированием и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мощностью не менее </w:t>
            </w:r>
            <w:r w:rsidR="00614B6B">
              <w:rPr>
                <w:rFonts w:ascii="Times New Roman" w:hAnsi="Times New Roman" w:cs="Times New Roman"/>
                <w:bCs/>
                <w:sz w:val="20"/>
                <w:szCs w:val="20"/>
              </w:rPr>
              <w:t>1100</w:t>
            </w:r>
            <w:r w:rsidR="003467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</w:t>
            </w:r>
            <w:r w:rsidR="0061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каждый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96F56" w:rsidRPr="00596F56" w:rsidRDefault="00596F56" w:rsidP="00596F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6B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управления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F95A3A">
              <w:rPr>
                <w:rFonts w:ascii="Times New Roman" w:hAnsi="Times New Roman" w:cs="Times New Roman"/>
                <w:bCs/>
                <w:sz w:val="20"/>
                <w:szCs w:val="20"/>
              </w:rPr>
              <w:t>Встроенная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система управления с выделенным сетевым портом для подключения к локальной сети. Обязательное наличие возможности конфигурирования сервера посредством: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CLI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доступ (виртуальная консоль к ОС, проброс оптических дисков, образов дисков,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USB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носителей информации с машины удаленного управления к локальной ОС сервера). Обязательное наличие средств управления и диагностики сервера посредством удаленного подключения к серверу через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интерфейс.</w:t>
            </w:r>
          </w:p>
          <w:p w:rsidR="003467AF" w:rsidRPr="00596F56" w:rsidRDefault="00596F56" w:rsidP="00596F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6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возможности: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Заводское крепление на скользящих рельсах для монтажа в </w:t>
            </w:r>
            <w:r w:rsidR="00F95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серверный шкаф типа </w:t>
            </w:r>
            <w:r w:rsidR="00F95A3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RACK</w:t>
            </w:r>
            <w:r w:rsidR="00F95A3A"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F95A3A"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дюймов.</w:t>
            </w:r>
          </w:p>
          <w:p w:rsidR="00EC4DEF" w:rsidRPr="003467AF" w:rsidRDefault="00596F56" w:rsidP="00D56E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67AF">
              <w:rPr>
                <w:rFonts w:ascii="Times New Roman" w:hAnsi="Times New Roman" w:cs="Times New Roman"/>
                <w:b/>
                <w:sz w:val="20"/>
                <w:szCs w:val="20"/>
              </w:rPr>
              <w:t>Гарантия: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 года гарантии на все поставл</w:t>
            </w:r>
            <w:r w:rsidR="00F95A3A">
              <w:rPr>
                <w:rFonts w:ascii="Times New Roman" w:hAnsi="Times New Roman" w:cs="Times New Roman"/>
                <w:bCs/>
                <w:sz w:val="20"/>
                <w:szCs w:val="20"/>
              </w:rPr>
              <w:t>яемое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оборудование</w:t>
            </w:r>
            <w:r w:rsidR="005F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25" w:type="dxa"/>
            <w:vAlign w:val="center"/>
          </w:tcPr>
          <w:p w:rsidR="00EC4DEF" w:rsidRPr="004A3D60" w:rsidRDefault="009E4EB1" w:rsidP="00EC4D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 w:rsidR="00EC4DEF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комплект</w:t>
            </w:r>
            <w:r w:rsidR="005F3B6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</w:tbl>
    <w:p w:rsidR="00EC4DEF" w:rsidRPr="004A3D60" w:rsidRDefault="00EC4DEF" w:rsidP="0037308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237"/>
        <w:gridCol w:w="1525"/>
      </w:tblGrid>
      <w:tr w:rsidR="00EC4CE3" w:rsidRPr="004A3D60" w:rsidTr="00D56E10">
        <w:tc>
          <w:tcPr>
            <w:tcW w:w="1809" w:type="dxa"/>
          </w:tcPr>
          <w:p w:rsidR="00EC4CE3" w:rsidRPr="004A3D60" w:rsidRDefault="00EC4CE3" w:rsidP="00D56E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37" w:type="dxa"/>
          </w:tcPr>
          <w:p w:rsidR="00EC4CE3" w:rsidRPr="004A3D60" w:rsidRDefault="00EC4CE3" w:rsidP="00D56E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525" w:type="dxa"/>
          </w:tcPr>
          <w:p w:rsidR="00EC4CE3" w:rsidRPr="004A3D60" w:rsidRDefault="00EC4CE3" w:rsidP="00D56E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EC4CE3" w:rsidRPr="004A3D60" w:rsidTr="00D56E10">
        <w:tc>
          <w:tcPr>
            <w:tcW w:w="1809" w:type="dxa"/>
          </w:tcPr>
          <w:p w:rsidR="00EC4CE3" w:rsidRPr="004A3D60" w:rsidRDefault="00EC4CE3" w:rsidP="00D56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2. Сервер для защищенной среды</w:t>
            </w:r>
            <w:r w:rsidR="001F7139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основной и резервный ЦОД</w:t>
            </w:r>
            <w:r w:rsidR="00F726CF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, не менее</w:t>
            </w:r>
          </w:p>
        </w:tc>
        <w:tc>
          <w:tcPr>
            <w:tcW w:w="6237" w:type="dxa"/>
          </w:tcPr>
          <w:p w:rsidR="00153E0B" w:rsidRPr="00381DF7" w:rsidRDefault="00153E0B" w:rsidP="007527A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F56">
              <w:rPr>
                <w:rFonts w:ascii="Times New Roman" w:hAnsi="Times New Roman" w:cs="Times New Roman"/>
                <w:b/>
                <w:sz w:val="20"/>
                <w:szCs w:val="20"/>
              </w:rPr>
              <w:t>Шасси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высота шасси не более </w:t>
            </w:r>
            <w:r w:rsidR="00CA305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C3F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возможностью установки не менее 16 </w:t>
            </w:r>
            <w:r w:rsidR="002C3F3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  <w:r w:rsidR="002C3F3E" w:rsidRPr="00153E0B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2C3F3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SATA</w:t>
            </w:r>
            <w:r w:rsidR="002C3F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2.5-дюймовых дисков.</w:t>
            </w:r>
          </w:p>
          <w:p w:rsidR="00D56E10" w:rsidRPr="00596F56" w:rsidRDefault="00D56E10" w:rsidP="007527A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F56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Процессор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: должн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быть установлен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менее </w:t>
            </w:r>
            <w:r w:rsidR="009009FA">
              <w:rPr>
                <w:rFonts w:ascii="Times New Roman" w:hAnsi="Times New Roman" w:cs="Times New Roman"/>
                <w:bCs/>
                <w:sz w:val="20"/>
                <w:szCs w:val="20"/>
              </w:rPr>
              <w:t>одного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серверн</w:t>
            </w:r>
            <w:r w:rsidR="009009FA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процессора, с частотой не менее 2,</w:t>
            </w:r>
            <w:r w:rsidR="009009F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ГГц</w:t>
            </w:r>
            <w:r w:rsidR="003D7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процессора -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Intel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®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Xeon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®. Количество ядер процессора не менее 1</w:t>
            </w:r>
            <w:r w:rsidR="009009F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Кэш память не менее </w:t>
            </w:r>
            <w:r w:rsidR="009009FA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МБ.</w:t>
            </w:r>
          </w:p>
          <w:p w:rsidR="00FB598F" w:rsidRDefault="002919E8" w:rsidP="007527A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Оперативная п</w:t>
            </w:r>
            <w:r w:rsidRPr="00596F56">
              <w:rPr>
                <w:rFonts w:ascii="Times New Roman" w:hAnsi="Times New Roman" w:cs="Times New Roman"/>
                <w:b/>
                <w:sz w:val="20"/>
                <w:szCs w:val="20"/>
              </w:rPr>
              <w:t>амять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FB598F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предустановленная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оперативная</w:t>
            </w:r>
            <w:r w:rsidR="00FB598F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память должна быть 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объёмом </w:t>
            </w:r>
            <w:r w:rsidR="00FB598F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менее 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>128</w:t>
            </w:r>
            <w:r w:rsidR="00FB598F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ГБ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типа </w:t>
            </w:r>
            <w:r w:rsidR="00FB598F"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DDR</w:t>
            </w:r>
            <w:r w:rsidR="00FB598F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4-2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993 МГц и занимать не более 4 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DIMM</w:t>
            </w:r>
            <w:r w:rsidR="00FB598F" w:rsidRPr="00B641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>слотов</w:t>
            </w:r>
            <w:r w:rsidR="00FB598F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B598F" w:rsidRPr="002919E8" w:rsidRDefault="00FB598F" w:rsidP="007527A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DIMM</w:t>
            </w:r>
            <w:r w:rsidRPr="002919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слотов</w:t>
            </w:r>
            <w:r w:rsidRPr="00A715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сервере – не менее 24. Максимально допустимый объём оперативной памяти – не менее 3ТБ.</w:t>
            </w:r>
          </w:p>
          <w:p w:rsidR="00D56E10" w:rsidRPr="00F95A3A" w:rsidRDefault="00D56E10" w:rsidP="007527A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F5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Контроллер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жестких дисков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FB598F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онтроллер должен предусматривать возможность создавать </w:t>
            </w:r>
            <w:r w:rsidR="00FB598F"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RAID</w:t>
            </w:r>
            <w:r w:rsidR="00FB598F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массивы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менее</w:t>
            </w:r>
            <w:r w:rsidR="00FB598F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след типов: 0,1,10,5,50,6,60. Обязательно наличие 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энергонезависимой </w:t>
            </w:r>
            <w:r w:rsidR="00FB598F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кэш памяти объемом не менее 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FB598F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9E22CD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="00FB598F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B598F"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Поддержка интерфейса подключения 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SATA</w:t>
            </w:r>
            <w:r w:rsidR="00FB598F"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  <w:r w:rsidR="00FB598F"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>со скоростью 6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</w:t>
            </w:r>
            <w:r w:rsidR="00FB598F"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>/12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каждый порт</w:t>
            </w:r>
            <w:r w:rsidR="00FB598F"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Поддержка не менее 64 виртуальных жестких дисков, поддержка секторов размером 4К, возможность сконфигурировать </w:t>
            </w:r>
            <w:proofErr w:type="spellStart"/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>страйп</w:t>
            </w:r>
            <w:proofErr w:type="spellEnd"/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-блок размером до не менее, чем 1МБ. Поддержка не менее 32 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  <w:r w:rsidR="00FB598F" w:rsidRPr="00A7158E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SATA</w:t>
            </w:r>
            <w:r w:rsidR="00FB598F" w:rsidRPr="00A715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устройств.</w:t>
            </w:r>
          </w:p>
          <w:p w:rsidR="00D56E10" w:rsidRDefault="00D56E10" w:rsidP="007527A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6B">
              <w:rPr>
                <w:rFonts w:ascii="Times New Roman" w:hAnsi="Times New Roman" w:cs="Times New Roman"/>
                <w:b/>
                <w:sz w:val="20"/>
                <w:szCs w:val="20"/>
              </w:rPr>
              <w:t>Дисковое хранилище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D56E10" w:rsidRDefault="00D56E10" w:rsidP="007527A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1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менее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1615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4B6B">
              <w:rPr>
                <w:rFonts w:ascii="Times New Roman" w:hAnsi="Times New Roman" w:cs="Times New Roman"/>
                <w:bCs/>
                <w:sz w:val="20"/>
                <w:szCs w:val="20"/>
              </w:rPr>
              <w:t>диск</w:t>
            </w:r>
            <w:r w:rsidR="00F95A3A"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161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HDD</w:t>
            </w:r>
            <w:r w:rsidR="00F95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95A3A"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  <w:r w:rsidR="00F95A3A">
              <w:rPr>
                <w:rFonts w:ascii="Times New Roman" w:hAnsi="Times New Roman" w:cs="Times New Roman"/>
                <w:bCs/>
                <w:sz w:val="20"/>
                <w:szCs w:val="20"/>
              </w:rPr>
              <w:t>-дюйма</w:t>
            </w:r>
            <w:r w:rsidR="00F95A3A" w:rsidRPr="0061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объемом не менее </w:t>
            </w:r>
            <w:r w:rsidR="00D1615C" w:rsidRPr="00D1615C">
              <w:rPr>
                <w:rFonts w:ascii="Times New Roman" w:hAnsi="Times New Roman" w:cs="Times New Roman"/>
                <w:bCs/>
                <w:sz w:val="20"/>
                <w:szCs w:val="20"/>
              </w:rPr>
              <w:t>1.8</w:t>
            </w:r>
            <w:r w:rsidR="00D161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</w:t>
            </w:r>
            <w:r w:rsidR="00F95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каждый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Интерфейс подключения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  <w:r w:rsidRPr="0061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D1615C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скорость вращения шпинделя не менее 10</w:t>
            </w:r>
            <w:r w:rsidR="00D161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</w:t>
            </w:r>
            <w:r w:rsidR="00D1615C" w:rsidRPr="00D1615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12CE7" w:rsidRDefault="00D56E10" w:rsidP="007527A7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6B">
              <w:rPr>
                <w:rFonts w:ascii="Times New Roman" w:hAnsi="Times New Roman" w:cs="Times New Roman"/>
                <w:b/>
                <w:sz w:val="20"/>
                <w:szCs w:val="20"/>
              </w:rPr>
              <w:t>Сетевые интерфейсы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менее </w:t>
            </w:r>
            <w:r w:rsidR="009009FA">
              <w:rPr>
                <w:rFonts w:ascii="Times New Roman" w:hAnsi="Times New Roman" w:cs="Times New Roman"/>
                <w:bCs/>
                <w:sz w:val="20"/>
                <w:szCs w:val="20"/>
              </w:rPr>
              <w:t>двух отдельных сетевых карточек, каждая из которых должна содержат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900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менее </w:t>
            </w:r>
            <w:r w:rsidRPr="0062669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порт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467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1615C" w:rsidRPr="00D1615C">
              <w:rPr>
                <w:rFonts w:ascii="Times New Roman" w:hAnsi="Times New Roman" w:cs="Times New Roman"/>
                <w:bCs/>
                <w:sz w:val="20"/>
                <w:szCs w:val="20"/>
              </w:rPr>
              <w:t>10/100/1000</w:t>
            </w:r>
            <w:r w:rsidR="00912CE7" w:rsidRPr="002C3F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161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Base</w:t>
            </w:r>
            <w:r w:rsidR="00D1615C" w:rsidRPr="00D1615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D161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</w:t>
            </w:r>
            <w:r w:rsidR="00D1615C" w:rsidRPr="00D161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161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RJ</w:t>
            </w:r>
            <w:r w:rsidR="00D1615C" w:rsidRPr="00D1615C">
              <w:rPr>
                <w:rFonts w:ascii="Times New Roman" w:hAnsi="Times New Roman" w:cs="Times New Roman"/>
                <w:bCs/>
                <w:sz w:val="20"/>
                <w:szCs w:val="20"/>
              </w:rPr>
              <w:t>-45.</w:t>
            </w:r>
          </w:p>
          <w:p w:rsidR="00780780" w:rsidRPr="002919E8" w:rsidRDefault="00780780" w:rsidP="007807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b/>
                <w:sz w:val="20"/>
                <w:szCs w:val="20"/>
              </w:rPr>
              <w:t>Порты: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19E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 портов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USB</w:t>
            </w:r>
            <w:r w:rsidRPr="002919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2.0,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менее 3 портов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USB</w:t>
            </w:r>
            <w:r w:rsidRPr="002919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не менее одного прямого порта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USB</w:t>
            </w:r>
            <w:r w:rsidRPr="00E54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системы управления (опционально).</w:t>
            </w:r>
          </w:p>
          <w:p w:rsidR="00D56E10" w:rsidRPr="00596F56" w:rsidRDefault="00D56E10" w:rsidP="00D56E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6B">
              <w:rPr>
                <w:rFonts w:ascii="Times New Roman" w:hAnsi="Times New Roman" w:cs="Times New Roman"/>
                <w:b/>
                <w:sz w:val="20"/>
                <w:szCs w:val="20"/>
              </w:rPr>
              <w:t>Блок питания</w:t>
            </w:r>
            <w:r w:rsidR="000D17B4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: обязательно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наличие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менее двух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предустановленн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3467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блока питания </w:t>
            </w:r>
            <w:r w:rsidR="00FB59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резервированием и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мощностью не менее </w:t>
            </w:r>
            <w:r w:rsidR="00A97CAA">
              <w:rPr>
                <w:rFonts w:ascii="Times New Roman" w:hAnsi="Times New Roman" w:cs="Times New Roman"/>
                <w:bCs/>
                <w:sz w:val="20"/>
                <w:szCs w:val="20"/>
              </w:rPr>
              <w:t>1100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каждый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56E10" w:rsidRPr="00596F56" w:rsidRDefault="00D56E10" w:rsidP="00D56E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6B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управления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F95A3A">
              <w:rPr>
                <w:rFonts w:ascii="Times New Roman" w:hAnsi="Times New Roman" w:cs="Times New Roman"/>
                <w:bCs/>
                <w:sz w:val="20"/>
                <w:szCs w:val="20"/>
              </w:rPr>
              <w:t>Встроенная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система управления с выделенным сетевым портом для подключения к локальной сети. Обязательное наличие возможности конфигурирования сервера посредством: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CLI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доступ (виртуальная консоль к ОС, проброс оптических дисков, образов дисков,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USB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носителей информации с машины удаленного управления к локальной ОС сервера). Обязательное наличие средств управления и диагностики сервера посредством удаленного подключения к серверу через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интерфейс.</w:t>
            </w:r>
          </w:p>
          <w:p w:rsidR="00F95A3A" w:rsidRPr="00596F56" w:rsidRDefault="00D56E10" w:rsidP="00D56E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6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возможности: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95A3A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Заводское крепление на скользящих рельсах для монтажа в </w:t>
            </w:r>
            <w:r w:rsidR="00F95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серверный шкаф типа </w:t>
            </w:r>
            <w:r w:rsidR="00F95A3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RACK</w:t>
            </w:r>
            <w:r w:rsidR="00F95A3A"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="00F95A3A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F95A3A"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95A3A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дюймов.</w:t>
            </w:r>
          </w:p>
          <w:p w:rsidR="00EC4CE3" w:rsidRPr="008C718E" w:rsidRDefault="00D56E10" w:rsidP="00D56E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7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Гарантия: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 года гарантии на все поставл</w:t>
            </w:r>
            <w:r w:rsidR="00ED51F3">
              <w:rPr>
                <w:rFonts w:ascii="Times New Roman" w:hAnsi="Times New Roman" w:cs="Times New Roman"/>
                <w:bCs/>
                <w:sz w:val="20"/>
                <w:szCs w:val="20"/>
              </w:rPr>
              <w:t>яемое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оборудование</w:t>
            </w:r>
            <w:r w:rsidR="005F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25" w:type="dxa"/>
            <w:vAlign w:val="center"/>
          </w:tcPr>
          <w:p w:rsidR="00EC4CE3" w:rsidRPr="004A3D60" w:rsidRDefault="00EC4CE3" w:rsidP="00D56E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</w:t>
            </w: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комплекта</w:t>
            </w:r>
          </w:p>
        </w:tc>
      </w:tr>
    </w:tbl>
    <w:p w:rsidR="00B444F8" w:rsidRDefault="00B444F8" w:rsidP="0037308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237"/>
        <w:gridCol w:w="1525"/>
      </w:tblGrid>
      <w:tr w:rsidR="00240BCC" w:rsidRPr="004A3D60" w:rsidTr="00321BD8">
        <w:tc>
          <w:tcPr>
            <w:tcW w:w="1809" w:type="dxa"/>
          </w:tcPr>
          <w:p w:rsidR="00240BCC" w:rsidRPr="004A3D60" w:rsidRDefault="00240BCC" w:rsidP="0032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37" w:type="dxa"/>
          </w:tcPr>
          <w:p w:rsidR="00240BCC" w:rsidRPr="004A3D60" w:rsidRDefault="00240BCC" w:rsidP="0032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525" w:type="dxa"/>
          </w:tcPr>
          <w:p w:rsidR="00240BCC" w:rsidRPr="004A3D60" w:rsidRDefault="00240BCC" w:rsidP="0032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240BCC" w:rsidRPr="004A3D60" w:rsidTr="00321BD8">
        <w:tc>
          <w:tcPr>
            <w:tcW w:w="1809" w:type="dxa"/>
          </w:tcPr>
          <w:p w:rsidR="00240BCC" w:rsidRPr="004A3D60" w:rsidRDefault="00912CE7" w:rsidP="00321B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F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40BCC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Сервер для </w:t>
            </w:r>
            <w:r w:rsidR="00240BCC">
              <w:rPr>
                <w:rFonts w:ascii="Times New Roman" w:hAnsi="Times New Roman" w:cs="Times New Roman"/>
                <w:b/>
                <w:sz w:val="20"/>
                <w:szCs w:val="20"/>
              </w:rPr>
              <w:t>инфраструктурных нужд</w:t>
            </w:r>
            <w:r w:rsidR="00240BCC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, не менее</w:t>
            </w:r>
          </w:p>
        </w:tc>
        <w:tc>
          <w:tcPr>
            <w:tcW w:w="6237" w:type="dxa"/>
          </w:tcPr>
          <w:p w:rsidR="00240BCC" w:rsidRPr="00153E0B" w:rsidRDefault="00240BCC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F56">
              <w:rPr>
                <w:rFonts w:ascii="Times New Roman" w:hAnsi="Times New Roman" w:cs="Times New Roman"/>
                <w:b/>
                <w:sz w:val="20"/>
                <w:szCs w:val="20"/>
              </w:rPr>
              <w:t>Шасси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высота шасси не более </w:t>
            </w:r>
            <w:r w:rsidRPr="006222C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возможностью установки не менее </w:t>
            </w:r>
            <w:r w:rsidRPr="006222C1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  <w:r w:rsidRPr="00153E0B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SATA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2.5-дюймовых дисков.</w:t>
            </w:r>
          </w:p>
          <w:p w:rsidR="00240BCC" w:rsidRPr="00596F56" w:rsidRDefault="00240BCC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F56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Процессор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: должн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быть установлен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менее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двух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серверн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процессор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 частотой не менее </w:t>
            </w:r>
            <w:r w:rsidRPr="006222C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D03A8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ГГц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каждый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Тип процессора -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Intel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®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Xeon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®. Количество ядер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каждого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процессора не менее </w:t>
            </w:r>
            <w:r w:rsidR="00D03A80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. Кэш память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менее </w:t>
            </w:r>
            <w:r w:rsidR="00D03A80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МБ.</w:t>
            </w:r>
          </w:p>
          <w:p w:rsidR="006B555F" w:rsidRDefault="00240BCC" w:rsidP="006B555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Оперативная п</w:t>
            </w:r>
            <w:r w:rsidRPr="00596F56">
              <w:rPr>
                <w:rFonts w:ascii="Times New Roman" w:hAnsi="Times New Roman" w:cs="Times New Roman"/>
                <w:b/>
                <w:sz w:val="20"/>
                <w:szCs w:val="20"/>
              </w:rPr>
              <w:t>амять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: предустановленная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оперативная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память должна быть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объёмом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менее </w:t>
            </w:r>
            <w:r w:rsidR="00912CE7" w:rsidRPr="002C3F3E">
              <w:rPr>
                <w:rFonts w:ascii="Times New Roman" w:hAnsi="Times New Roman" w:cs="Times New Roman"/>
                <w:bCs/>
                <w:sz w:val="20"/>
                <w:szCs w:val="20"/>
              </w:rPr>
              <w:t>256</w:t>
            </w:r>
            <w:r w:rsidR="00912CE7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ГБ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типа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DDR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4-2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993 МГц</w:t>
            </w:r>
            <w:r w:rsidR="006B55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занимать не более 8 </w:t>
            </w:r>
            <w:r w:rsidR="006B55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DIMM</w:t>
            </w:r>
            <w:r w:rsidR="006B555F" w:rsidRPr="00B641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B555F">
              <w:rPr>
                <w:rFonts w:ascii="Times New Roman" w:hAnsi="Times New Roman" w:cs="Times New Roman"/>
                <w:bCs/>
                <w:sz w:val="20"/>
                <w:szCs w:val="20"/>
              </w:rPr>
              <w:t>слотов</w:t>
            </w:r>
            <w:r w:rsidR="006B555F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6B55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B555F" w:rsidRDefault="006B555F" w:rsidP="00321BD8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DIMM</w:t>
            </w:r>
            <w:r w:rsidRPr="002919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слотов</w:t>
            </w:r>
            <w:r w:rsidRPr="00A715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сервере – не менее 24. Максимально допустимый объём оперативной памяти – не менее 3ТБ.</w:t>
            </w:r>
          </w:p>
          <w:p w:rsidR="00240BCC" w:rsidRPr="00F95A3A" w:rsidRDefault="00240BCC" w:rsidP="00321BD8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F5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Контроллер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жестких дисков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онтроллер должен предусматривать возможность создавать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RAID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массивы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менее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след типов: 0,1,10,5,50,6,60. Обязательно наличие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энергонезависимой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кэш памяти объемом не менее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9E22CD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Поддержка интерфейса подключения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SATA</w:t>
            </w:r>
            <w:r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  <w:r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 скоростью 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</w:t>
            </w:r>
            <w:r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каждый порт</w:t>
            </w:r>
            <w:r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Поддержка не менее 64 виртуальных жестких дисков, поддержка секторов размером 4К, возможность сконфигурировать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страйп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-блок размером до не менее, чем 1МБ. Поддержка не менее 32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  <w:r w:rsidRPr="00A7158E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SATA</w:t>
            </w:r>
            <w:r w:rsidRPr="00A715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устройств.</w:t>
            </w:r>
          </w:p>
          <w:p w:rsidR="00240BCC" w:rsidRDefault="00240BCC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6B">
              <w:rPr>
                <w:rFonts w:ascii="Times New Roman" w:hAnsi="Times New Roman" w:cs="Times New Roman"/>
                <w:b/>
                <w:sz w:val="20"/>
                <w:szCs w:val="20"/>
              </w:rPr>
              <w:t>Дисковое хранилище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240BCC" w:rsidRDefault="00240BCC" w:rsidP="00321BD8">
            <w:pPr>
              <w:pStyle w:val="a3"/>
              <w:numPr>
                <w:ilvl w:val="0"/>
                <w:numId w:val="12"/>
              </w:numPr>
              <w:ind w:left="714" w:hanging="3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1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менее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12CE7" w:rsidRPr="002C3F3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4B6B">
              <w:rPr>
                <w:rFonts w:ascii="Times New Roman" w:hAnsi="Times New Roman" w:cs="Times New Roman"/>
                <w:bCs/>
                <w:sz w:val="20"/>
                <w:szCs w:val="20"/>
              </w:rPr>
              <w:t>диск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HDD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-дюйма</w:t>
            </w:r>
            <w:r w:rsidRPr="0061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объемом не менее </w:t>
            </w:r>
            <w:r w:rsidRPr="00D1615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912CE7" w:rsidRPr="002C3F3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ТБ каждый. Интерфейс подключения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  <w:r w:rsidRPr="0061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скорость вращения шпинделя не менее 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</w:t>
            </w:r>
            <w:r w:rsidRPr="00D1615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40BCC" w:rsidRPr="006932A5" w:rsidRDefault="00240BCC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6B">
              <w:rPr>
                <w:rFonts w:ascii="Times New Roman" w:hAnsi="Times New Roman" w:cs="Times New Roman"/>
                <w:b/>
                <w:sz w:val="20"/>
                <w:szCs w:val="20"/>
              </w:rPr>
              <w:t>Сетевые интерфейсы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F2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менее двух отдельных сетевых карточек, каждая из которых должна содержать не менее </w:t>
            </w:r>
            <w:r w:rsidR="00912CE7" w:rsidRPr="002C3F3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12C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F2FFC">
              <w:rPr>
                <w:rFonts w:ascii="Times New Roman" w:hAnsi="Times New Roman" w:cs="Times New Roman"/>
                <w:bCs/>
                <w:sz w:val="20"/>
                <w:szCs w:val="20"/>
              </w:rPr>
              <w:t>портов типа 10/100/1000</w:t>
            </w:r>
            <w:r w:rsidR="00912CE7" w:rsidRPr="002C3F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/10000 </w:t>
            </w:r>
            <w:r w:rsidR="00AF2F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Base</w:t>
            </w:r>
            <w:r w:rsidR="00AF2FFC" w:rsidRPr="00B6418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AF2F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</w:t>
            </w:r>
            <w:r w:rsidR="00AF2FFC" w:rsidRPr="00B641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F2F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RJ</w:t>
            </w:r>
            <w:r w:rsidR="00AF2FFC" w:rsidRPr="00B6418B">
              <w:rPr>
                <w:rFonts w:ascii="Times New Roman" w:hAnsi="Times New Roman" w:cs="Times New Roman"/>
                <w:bCs/>
                <w:sz w:val="20"/>
                <w:szCs w:val="20"/>
              </w:rPr>
              <w:t>-45.</w:t>
            </w:r>
            <w:r w:rsidR="003B0B14" w:rsidRPr="003B0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0B14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2</w:t>
            </w:r>
            <w:r w:rsidR="003B0B14" w:rsidRPr="00693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0B14">
              <w:rPr>
                <w:rFonts w:ascii="Times New Roman" w:hAnsi="Times New Roman" w:cs="Times New Roman"/>
                <w:bCs/>
                <w:sz w:val="20"/>
                <w:szCs w:val="20"/>
              </w:rPr>
              <w:t>отдельных портов типа 10/100/1000</w:t>
            </w:r>
            <w:r w:rsidR="003B0B14" w:rsidRPr="00693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0B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Base</w:t>
            </w:r>
            <w:r w:rsidR="003B0B14" w:rsidRPr="006932A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3B0B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</w:t>
            </w:r>
            <w:r w:rsidR="003B0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0B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RJ</w:t>
            </w:r>
            <w:r w:rsidR="003B0B14" w:rsidRPr="006932A5">
              <w:rPr>
                <w:rFonts w:ascii="Times New Roman" w:hAnsi="Times New Roman" w:cs="Times New Roman"/>
                <w:bCs/>
                <w:sz w:val="20"/>
                <w:szCs w:val="20"/>
              </w:rPr>
              <w:t>-45.</w:t>
            </w:r>
          </w:p>
          <w:p w:rsidR="00240BCC" w:rsidRDefault="00240BCC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9FA">
              <w:rPr>
                <w:rFonts w:ascii="Times New Roman" w:hAnsi="Times New Roman" w:cs="Times New Roman"/>
                <w:b/>
                <w:sz w:val="20"/>
                <w:szCs w:val="20"/>
              </w:rPr>
              <w:t>Подключение к СХД: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2 оптических портов</w:t>
            </w:r>
            <w:r w:rsidRPr="00240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FC</w:t>
            </w:r>
            <w:r w:rsidRPr="00900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40BCC" w:rsidRPr="002919E8" w:rsidRDefault="00240BCC" w:rsidP="00321B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9E8">
              <w:rPr>
                <w:rFonts w:ascii="Times New Roman" w:hAnsi="Times New Roman" w:cs="Times New Roman"/>
                <w:b/>
                <w:sz w:val="20"/>
                <w:szCs w:val="20"/>
              </w:rPr>
              <w:t>Порты: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19E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57B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пор</w:t>
            </w:r>
            <w:r w:rsidR="007257B6">
              <w:rPr>
                <w:rFonts w:ascii="Times New Roman" w:hAnsi="Times New Roman" w:cs="Times New Roman"/>
                <w:bCs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USB</w:t>
            </w:r>
            <w:r w:rsidRPr="002919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2.0,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менее </w:t>
            </w:r>
            <w:r w:rsidR="007257B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портов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USB</w:t>
            </w:r>
            <w:r w:rsidRPr="002919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не менее одного прямого порта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USB</w:t>
            </w:r>
            <w:r w:rsidRPr="00E54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системы управления (опционально).</w:t>
            </w:r>
          </w:p>
          <w:p w:rsidR="00240BCC" w:rsidRPr="00596F56" w:rsidRDefault="00240BCC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6B">
              <w:rPr>
                <w:rFonts w:ascii="Times New Roman" w:hAnsi="Times New Roman" w:cs="Times New Roman"/>
                <w:b/>
                <w:sz w:val="20"/>
                <w:szCs w:val="20"/>
              </w:rPr>
              <w:t>Блок питания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обязательно наличие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менее двух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предустановленн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3467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блок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питания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резервированием и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мощностью не менее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03A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каждый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40BCC" w:rsidRPr="00596F56" w:rsidRDefault="00240BCC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6B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управления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Встроенная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система управления с выделенным сетевым портом для подключения к локальной сети. Обязательное наличие возможности конфигурирования сервера посредством: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CLI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доступ (виртуальная консоль к ОС, проброс оптических дисков, образов дисков,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USB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носителей информации с машины удаленного управления к локальной ОС сервера). Обязательное наличие средств управления и диагностики сервера посредством удаленного подключения к серверу через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интерфейс.</w:t>
            </w:r>
          </w:p>
          <w:p w:rsidR="00240BCC" w:rsidRPr="00596F56" w:rsidRDefault="00240BCC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6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возможности: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Заводское крепление на скользящих рельсах для монтажа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серверный шкаф типа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RACK</w:t>
            </w:r>
            <w:r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дюймов.</w:t>
            </w:r>
          </w:p>
          <w:p w:rsidR="00240BCC" w:rsidRPr="008C718E" w:rsidRDefault="00240BCC" w:rsidP="00321B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7AF">
              <w:rPr>
                <w:rFonts w:ascii="Times New Roman" w:hAnsi="Times New Roman" w:cs="Times New Roman"/>
                <w:b/>
                <w:sz w:val="20"/>
                <w:szCs w:val="20"/>
              </w:rPr>
              <w:t>Гарантия: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 года гарантии на все поставл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яемое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оборудование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25" w:type="dxa"/>
            <w:vAlign w:val="center"/>
          </w:tcPr>
          <w:p w:rsidR="00240BCC" w:rsidRPr="00826898" w:rsidRDefault="00726089" w:rsidP="0032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240BCC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комплект</w:t>
            </w:r>
            <w:r w:rsidR="0082689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</w:tbl>
    <w:p w:rsidR="00726089" w:rsidRDefault="00726089" w:rsidP="0037308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237"/>
        <w:gridCol w:w="1525"/>
      </w:tblGrid>
      <w:tr w:rsidR="006D300A" w:rsidRPr="004A3D60" w:rsidTr="00EA58AF">
        <w:tc>
          <w:tcPr>
            <w:tcW w:w="1809" w:type="dxa"/>
          </w:tcPr>
          <w:p w:rsidR="006D300A" w:rsidRPr="004A3D60" w:rsidRDefault="006D300A" w:rsidP="00EA5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37" w:type="dxa"/>
          </w:tcPr>
          <w:p w:rsidR="006D300A" w:rsidRPr="004A3D60" w:rsidRDefault="006D300A" w:rsidP="00EA5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525" w:type="dxa"/>
          </w:tcPr>
          <w:p w:rsidR="006D300A" w:rsidRPr="004A3D60" w:rsidRDefault="006D300A" w:rsidP="00EA5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6D300A" w:rsidRPr="004A3D60" w:rsidTr="00D1615C">
        <w:trPr>
          <w:trHeight w:val="570"/>
        </w:trPr>
        <w:tc>
          <w:tcPr>
            <w:tcW w:w="1809" w:type="dxa"/>
          </w:tcPr>
          <w:p w:rsidR="006D300A" w:rsidRPr="004A3D60" w:rsidRDefault="002C3F3E" w:rsidP="00236A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D300A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444F8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хранения данных</w:t>
            </w:r>
            <w:r w:rsidR="00F726CF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основной и резервный ЦОД, не менее</w:t>
            </w:r>
          </w:p>
        </w:tc>
        <w:tc>
          <w:tcPr>
            <w:tcW w:w="6237" w:type="dxa"/>
          </w:tcPr>
          <w:p w:rsidR="00321BD8" w:rsidRPr="00153E0B" w:rsidRDefault="00321BD8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F56">
              <w:rPr>
                <w:rFonts w:ascii="Times New Roman" w:hAnsi="Times New Roman" w:cs="Times New Roman"/>
                <w:b/>
                <w:sz w:val="20"/>
                <w:szCs w:val="20"/>
              </w:rPr>
              <w:t>Шасси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302A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выполнено в формате «всё в одном»,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высота шасси не более </w:t>
            </w:r>
            <w:r w:rsidR="00302A5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возможностью установки не менее </w:t>
            </w:r>
            <w:r w:rsidR="00302A58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2.5-дюймовых дисков.</w:t>
            </w:r>
          </w:p>
          <w:p w:rsidR="00302A58" w:rsidRDefault="00302A58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Контроллер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: должн</w:t>
            </w:r>
            <w:r w:rsidR="00321BD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быть установлен</w:t>
            </w:r>
            <w:r w:rsidR="00321BD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менее </w:t>
            </w:r>
            <w:r w:rsidR="00321BD8">
              <w:rPr>
                <w:rFonts w:ascii="Times New Roman" w:hAnsi="Times New Roman" w:cs="Times New Roman"/>
                <w:bCs/>
                <w:sz w:val="20"/>
                <w:szCs w:val="20"/>
              </w:rPr>
              <w:t>двух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контроллеров в режиме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active</w:t>
            </w:r>
            <w:r w:rsidRPr="00302A5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active</w:t>
            </w:r>
            <w:r w:rsidRPr="00302A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возможностью горячей замены.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02A58" w:rsidRDefault="00302A58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02A58" w:rsidRDefault="00302A58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процессоров на массив – не менее 2.</w:t>
            </w:r>
          </w:p>
          <w:p w:rsidR="00321BD8" w:rsidRDefault="00302A58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Каждый контроллер должен обладать не менее одним 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процессор</w:t>
            </w:r>
            <w:r w:rsidR="00321BD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 частотой не менее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ГГц. Тип процессора - 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Intel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® 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Xeon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®. Количество ядер</w:t>
            </w:r>
            <w:r w:rsidR="00321B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процессора не менее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02A58" w:rsidRDefault="00302A58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02A58" w:rsidRDefault="00302A58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редустановленная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системная</w:t>
            </w:r>
            <w:r w:rsidR="00321B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оперативная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память должна быть </w:t>
            </w:r>
            <w:r w:rsidR="00321B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объёмом 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ГБ</w:t>
            </w:r>
            <w:r w:rsidR="00321B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массив (16 ГБ на каждый контроллер).</w:t>
            </w:r>
          </w:p>
          <w:p w:rsidR="00321BD8" w:rsidRDefault="00321BD8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6B">
              <w:rPr>
                <w:rFonts w:ascii="Times New Roman" w:hAnsi="Times New Roman" w:cs="Times New Roman"/>
                <w:b/>
                <w:sz w:val="20"/>
                <w:szCs w:val="20"/>
              </w:rPr>
              <w:t>Дисковое хранилище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321BD8" w:rsidRDefault="00321BD8" w:rsidP="00321BD8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1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менее </w:t>
            </w:r>
            <w:r w:rsidR="00826898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4B6B">
              <w:rPr>
                <w:rFonts w:ascii="Times New Roman" w:hAnsi="Times New Roman" w:cs="Times New Roman"/>
                <w:bCs/>
                <w:sz w:val="20"/>
                <w:szCs w:val="20"/>
              </w:rPr>
              <w:t>диск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HDD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-дюйма</w:t>
            </w:r>
            <w:r w:rsidRPr="0061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объемом не менее </w:t>
            </w:r>
            <w:r w:rsidR="00302A5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8268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="00302A58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 каждый. Интерфейс подключения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  <w:r w:rsidRPr="0061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скорость вращения шпинделя не менее 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</w:t>
            </w:r>
            <w:r w:rsidRPr="00D1615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21BD8" w:rsidRDefault="00245B84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Встроенная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mezzanine</w:t>
            </w:r>
            <w:r w:rsidRPr="00245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</w:t>
            </w:r>
            <w:r w:rsidR="00321BD8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321B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менее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сетевых карточек (по одной карточке на каждый контроллер) с не менее чем 4</w:t>
            </w:r>
            <w:r w:rsidR="00321B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порт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="00321B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типа 10/100/1000</w:t>
            </w:r>
            <w:r w:rsidR="00321B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Base</w:t>
            </w:r>
            <w:r w:rsidR="00321BD8" w:rsidRPr="00B6418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321B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</w:t>
            </w:r>
            <w:r w:rsidR="00321BD8" w:rsidRPr="00B641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21B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RJ</w:t>
            </w:r>
            <w:r w:rsidR="00321BD8" w:rsidRPr="00B6418B">
              <w:rPr>
                <w:rFonts w:ascii="Times New Roman" w:hAnsi="Times New Roman" w:cs="Times New Roman"/>
                <w:bCs/>
                <w:sz w:val="20"/>
                <w:szCs w:val="20"/>
              </w:rPr>
              <w:t>-45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каждая</w:t>
            </w:r>
            <w:r w:rsidR="00321BD8" w:rsidRPr="00B6418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527A7" w:rsidRDefault="007527A7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A7">
              <w:rPr>
                <w:rFonts w:ascii="Times New Roman" w:hAnsi="Times New Roman" w:cs="Times New Roman"/>
                <w:b/>
                <w:sz w:val="20"/>
                <w:szCs w:val="20"/>
              </w:rPr>
              <w:t>Интерфейсы для внешнего подключения</w:t>
            </w: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не менее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модулей (по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одному</w:t>
            </w: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модул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каждый контроллер) с не менее чем 4 оптическими портами типа 16Gb FC каждый.</w:t>
            </w:r>
          </w:p>
          <w:p w:rsidR="00500678" w:rsidRPr="00FE5E36" w:rsidRDefault="00500678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Интерфейсы для внутреннего п</w:t>
            </w:r>
            <w:r w:rsidRPr="009009FA">
              <w:rPr>
                <w:rFonts w:ascii="Times New Roman" w:hAnsi="Times New Roman" w:cs="Times New Roman"/>
                <w:b/>
                <w:sz w:val="20"/>
                <w:szCs w:val="20"/>
              </w:rPr>
              <w:t>одключени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полок расширения</w:t>
            </w:r>
            <w:r w:rsidRPr="009009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менее </w:t>
            </w:r>
            <w:r w:rsidR="00FE5E36" w:rsidRPr="00FE5E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FE5E36">
              <w:rPr>
                <w:rFonts w:ascii="Times New Roman" w:hAnsi="Times New Roman" w:cs="Times New Roman"/>
                <w:bCs/>
                <w:sz w:val="20"/>
                <w:szCs w:val="20"/>
              </w:rPr>
              <w:t>портов 12</w:t>
            </w:r>
            <w:r w:rsidR="00FE5E3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Gb</w:t>
            </w:r>
            <w:r w:rsidR="00FE5E36" w:rsidRPr="00FE5E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E5E3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  <w:r w:rsidR="00FE5E36" w:rsidRPr="00FE5E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E5E36">
              <w:rPr>
                <w:rFonts w:ascii="Times New Roman" w:hAnsi="Times New Roman" w:cs="Times New Roman"/>
                <w:bCs/>
                <w:sz w:val="20"/>
                <w:szCs w:val="20"/>
              </w:rPr>
              <w:t>широкого типа (</w:t>
            </w:r>
            <w:r w:rsidR="00FE5E3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wide</w:t>
            </w:r>
            <w:r w:rsidR="00FE5E36" w:rsidRPr="00FE5E3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E5E3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port</w:t>
            </w:r>
            <w:r w:rsidR="00FE5E36" w:rsidRPr="00FE5E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="00FE5E36">
              <w:rPr>
                <w:rFonts w:ascii="Times New Roman" w:hAnsi="Times New Roman" w:cs="Times New Roman"/>
                <w:bCs/>
                <w:sz w:val="20"/>
                <w:szCs w:val="20"/>
              </w:rPr>
              <w:t>на массив.</w:t>
            </w:r>
          </w:p>
          <w:p w:rsidR="002E49AF" w:rsidRDefault="008365B3" w:rsidP="002E49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2E49AF">
              <w:rPr>
                <w:rFonts w:ascii="Times New Roman" w:hAnsi="Times New Roman" w:cs="Times New Roman"/>
                <w:b/>
                <w:sz w:val="20"/>
                <w:szCs w:val="20"/>
              </w:rPr>
              <w:t>озможности масштабирования</w:t>
            </w:r>
            <w:r w:rsidR="002E49AF"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2E49AF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следующих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типов</w:t>
            </w:r>
            <w:r w:rsidR="002E49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полок расширения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не менее</w:t>
            </w:r>
            <w:r w:rsidR="002E49A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2E49AF" w:rsidRPr="002E49AF" w:rsidRDefault="002E49AF" w:rsidP="002E49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49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- 12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2E49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3.5”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HDD</w:t>
            </w:r>
            <w:r w:rsidRPr="002E49A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SSD</w:t>
            </w:r>
            <w:r w:rsidRPr="002E49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Gb</w:t>
            </w:r>
            <w:r w:rsidRPr="002E49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</w:p>
          <w:p w:rsidR="002E49AF" w:rsidRPr="002E49AF" w:rsidRDefault="002E49AF" w:rsidP="002E49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49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- 24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2E49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2.5”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HDD</w:t>
            </w:r>
            <w:r w:rsidRPr="002E49A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SSD</w:t>
            </w:r>
            <w:r w:rsidRPr="002E49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Gb</w:t>
            </w:r>
            <w:r w:rsidRPr="002E49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</w:p>
          <w:p w:rsidR="002E49AF" w:rsidRPr="002E49AF" w:rsidRDefault="002E49AF" w:rsidP="002E49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49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- 60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2E49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3.5”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HDD</w:t>
            </w:r>
            <w:r w:rsidRPr="002E49A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SSD</w:t>
            </w:r>
            <w:r w:rsidRPr="002E49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Gb</w:t>
            </w:r>
            <w:r w:rsidRPr="002E49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</w:p>
          <w:p w:rsidR="002E49AF" w:rsidRDefault="002E49AF" w:rsidP="002E49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Максимальное количество </w:t>
            </w:r>
            <w:r w:rsidR="00953083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поддерживаемых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дисков в рамках одного массива</w:t>
            </w:r>
            <w:r w:rsidR="005230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не менее 222.</w:t>
            </w:r>
          </w:p>
          <w:p w:rsidR="002E49AF" w:rsidRDefault="002E49AF" w:rsidP="002E49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Максимальный объём сырого пространства в рамках одного массива</w:t>
            </w:r>
            <w:r w:rsidR="005230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не менее 1</w:t>
            </w:r>
            <w:r w:rsidR="005230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ПБ.</w:t>
            </w:r>
          </w:p>
          <w:p w:rsidR="002E49AF" w:rsidRPr="00500678" w:rsidRDefault="002E49AF" w:rsidP="002E49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типов интерфейсов</w:t>
            </w:r>
            <w:r w:rsidRPr="005006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дисков, не менее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  <w:r w:rsidRPr="005006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NL</w:t>
            </w:r>
            <w:r w:rsidRPr="0050067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SAS</w:t>
            </w:r>
            <w:r w:rsidRPr="005006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SSD</w:t>
            </w:r>
            <w:r w:rsidRPr="005006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HDD</w:t>
            </w:r>
            <w:r w:rsidRPr="005006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</w:t>
            </w:r>
            <w:r w:rsidRPr="00500678">
              <w:rPr>
                <w:rFonts w:ascii="Times New Roman" w:hAnsi="Times New Roman" w:cs="Times New Roman"/>
                <w:bCs/>
                <w:sz w:val="20"/>
                <w:szCs w:val="20"/>
              </w:rPr>
              <w:t>, 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</w:t>
            </w:r>
            <w:r w:rsidRPr="00500678">
              <w:rPr>
                <w:rFonts w:ascii="Times New Roman" w:hAnsi="Times New Roman" w:cs="Times New Roman"/>
                <w:bCs/>
                <w:sz w:val="20"/>
                <w:szCs w:val="20"/>
              </w:rPr>
              <w:t>, 7.2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</w:t>
            </w:r>
            <w:r w:rsidRPr="005006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RPM</w:t>
            </w:r>
            <w:r w:rsidRPr="0050067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E49AF" w:rsidRDefault="002E49AF" w:rsidP="00321B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AF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Функциональность:</w:t>
            </w:r>
          </w:p>
          <w:p w:rsidR="002E49AF" w:rsidRDefault="002E49AF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SAN</w:t>
            </w:r>
            <w:r w:rsidRPr="002E49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NAS</w:t>
            </w:r>
            <w:r w:rsidRPr="002E49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функционала.</w:t>
            </w:r>
          </w:p>
          <w:p w:rsidR="002E49AF" w:rsidRPr="00E51C5C" w:rsidRDefault="002E49AF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</w:t>
            </w:r>
            <w:r w:rsidRP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следующих</w:t>
            </w:r>
            <w:r w:rsidRP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функций</w:t>
            </w:r>
            <w:r w:rsidRP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="00263FEF" w:rsidRP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auto</w:t>
            </w:r>
            <w:r w:rsidR="00263FEF" w:rsidRP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proofErr w:type="spellStart"/>
            <w:r w:rsid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tiering</w:t>
            </w:r>
            <w:proofErr w:type="spellEnd"/>
            <w:r w:rsidR="00263FEF" w:rsidRP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(3 </w:t>
            </w:r>
            <w:r w:rsid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tiers</w:t>
            </w:r>
            <w:r w:rsidR="00263FEF" w:rsidRP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), </w:t>
            </w:r>
            <w:r w:rsid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RAID-0,1,5,6,10, RAID </w:t>
            </w:r>
            <w:proofErr w:type="spellStart"/>
            <w:r w:rsid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tiering</w:t>
            </w:r>
            <w:proofErr w:type="spellEnd"/>
            <w:r w:rsid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thin snapshots, compression, HDD optimization, replication, volume (LUN) migration in Live Mode, thin clones and snapshots, data-at-rest encryption (FIPS 140-2, SEDs), scripting support, integration with software (VMware, Microsoft, IBM, OpenStack, Oracle, Symantec, </w:t>
            </w:r>
            <w:proofErr w:type="spellStart"/>
            <w:r w:rsid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Commvault</w:t>
            </w:r>
            <w:proofErr w:type="spellEnd"/>
            <w:r w:rsid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Foglight</w:t>
            </w:r>
            <w:proofErr w:type="spellEnd"/>
            <w:r w:rsid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Docker), host OS support (Microsoft Windows Server, Oracle Solaris, HP-UX, Oracle Linux, IBM AIX, Novell NetWare, SLES, VMware, Citrix </w:t>
            </w:r>
            <w:proofErr w:type="spellStart"/>
            <w:r w:rsid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XenServer</w:t>
            </w:r>
            <w:proofErr w:type="spellEnd"/>
            <w:r w:rsid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RedHat</w:t>
            </w:r>
            <w:proofErr w:type="spellEnd"/>
            <w:r w:rsidR="00263F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  <w:r w:rsidR="00E51C5C" w:rsidRPr="00E51C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2A5256" w:rsidRPr="00263FEF" w:rsidRDefault="002A5256" w:rsidP="00321B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256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</w:t>
            </w:r>
            <w:r w:rsidRPr="00263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5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производительности </w:t>
            </w:r>
            <w:r w:rsidRPr="002A52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SAN</w:t>
            </w:r>
            <w:r w:rsidRPr="00263FE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A5256" w:rsidRPr="00C50F5C" w:rsidRDefault="00C50F5C" w:rsidP="002A52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5256" w:rsidRPr="002A52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SAN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хостов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менее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250</w:t>
            </w:r>
          </w:p>
          <w:p w:rsidR="002A5256" w:rsidRPr="00C50F5C" w:rsidRDefault="00C50F5C" w:rsidP="002A52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инициаторов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менее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500</w:t>
            </w:r>
          </w:p>
          <w:p w:rsidR="002A5256" w:rsidRPr="00C50F5C" w:rsidRDefault="00C50F5C" w:rsidP="002A52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Максимальный размер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5256" w:rsidRPr="002A52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LUN</w:t>
            </w:r>
            <w:r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менее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500</w:t>
            </w:r>
            <w:r w:rsidR="002A5256" w:rsidRPr="002A52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TB</w:t>
            </w:r>
          </w:p>
          <w:p w:rsidR="002A5256" w:rsidRPr="00C50F5C" w:rsidRDefault="00C50F5C" w:rsidP="002A52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Максимальное количество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5256" w:rsidRPr="002A52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LUNs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менее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1000</w:t>
            </w:r>
          </w:p>
          <w:p w:rsidR="002A5256" w:rsidRPr="00C50F5C" w:rsidRDefault="00C50F5C" w:rsidP="002A52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Максимальное число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снэпшотов</w:t>
            </w:r>
            <w:proofErr w:type="spellEnd"/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менее</w:t>
            </w:r>
            <w:r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>4096</w:t>
            </w:r>
          </w:p>
          <w:p w:rsidR="002A5256" w:rsidRPr="00C50F5C" w:rsidRDefault="00C50F5C" w:rsidP="002A52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Максимальное количество </w:t>
            </w:r>
            <w:r w:rsidR="002A5256" w:rsidRPr="002A52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IOPS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менее</w:t>
            </w:r>
            <w:r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>665,000</w:t>
            </w:r>
          </w:p>
          <w:p w:rsidR="002A5256" w:rsidRPr="00C50F5C" w:rsidRDefault="00C50F5C" w:rsidP="002A52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Максимальная пропускная способность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чтение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менее</w:t>
            </w:r>
            <w:r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19,000 </w:t>
            </w:r>
            <w:r w:rsidR="002A5256" w:rsidRPr="002A52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MB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2A5256" w:rsidRPr="002A52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A5256" w:rsidRPr="00C50F5C" w:rsidRDefault="00C50F5C" w:rsidP="002A52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Максимальная пропускная способность на запись: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менее</w:t>
            </w:r>
            <w:r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9,500 </w:t>
            </w:r>
            <w:r w:rsidR="002A5256" w:rsidRPr="002A52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MB</w:t>
            </w:r>
            <w:r w:rsidR="002A5256" w:rsidRPr="00C50F5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2A5256" w:rsidRPr="002A52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</w:p>
          <w:p w:rsidR="00321BD8" w:rsidRPr="00596F56" w:rsidRDefault="00321BD8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6B">
              <w:rPr>
                <w:rFonts w:ascii="Times New Roman" w:hAnsi="Times New Roman" w:cs="Times New Roman"/>
                <w:b/>
                <w:sz w:val="20"/>
                <w:szCs w:val="20"/>
              </w:rPr>
              <w:t>Блок питания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обязательно наличие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менее двух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предустановленн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3467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блок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питания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резервированием и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мощностью не менее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45B84">
              <w:rPr>
                <w:rFonts w:ascii="Times New Roman" w:hAnsi="Times New Roman" w:cs="Times New Roman"/>
                <w:bCs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каждый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21BD8" w:rsidRPr="002A5256" w:rsidRDefault="00321BD8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6B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управления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Встроенная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система управления с выделенным сетевым портом для подключения к локальной сети</w:t>
            </w:r>
            <w:r w:rsidR="002A52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каждом из контроллеров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. Обязательное наличие возможности конфигурирования</w:t>
            </w:r>
            <w:r w:rsidR="002A52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посредством:</w:t>
            </w:r>
            <w:r w:rsidR="00DC3E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5256" w:rsidRPr="002A525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2A52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HTML</w:t>
            </w:r>
            <w:r w:rsidR="002A5256" w:rsidRPr="002C3F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5). </w:t>
            </w:r>
          </w:p>
          <w:p w:rsidR="00321BD8" w:rsidRDefault="00321BD8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4B6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возможности: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Заводское крепление на скользящих рельсах для монтажа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серверный шкаф типа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RACK</w:t>
            </w:r>
            <w:r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F95A3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>дюймов.</w:t>
            </w:r>
          </w:p>
          <w:p w:rsidR="00A036CA" w:rsidRPr="00A036CA" w:rsidRDefault="00A036CA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 поставки должен включать в себя не менее 10 оптических кабелей типа</w:t>
            </w:r>
            <w:r w:rsidRPr="00A036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LC</w:t>
            </w:r>
            <w:r w:rsidRPr="00A036C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LC</w:t>
            </w:r>
            <w:r w:rsidRPr="00A036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E3E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OM</w:t>
            </w:r>
            <w:r w:rsidR="009E3EE3" w:rsidRPr="009E3E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A036C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</w:t>
            </w:r>
            <w:r w:rsidRPr="00A036C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A3D60" w:rsidRPr="004A3D60" w:rsidRDefault="00321BD8" w:rsidP="00321B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7AF">
              <w:rPr>
                <w:rFonts w:ascii="Times New Roman" w:hAnsi="Times New Roman" w:cs="Times New Roman"/>
                <w:b/>
                <w:sz w:val="20"/>
                <w:szCs w:val="20"/>
              </w:rPr>
              <w:t>Гарантия: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 года гарантии на все поставл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яемое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оборудование</w:t>
            </w:r>
            <w:r w:rsidR="005006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лицензионное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25" w:type="dxa"/>
            <w:vAlign w:val="center"/>
          </w:tcPr>
          <w:p w:rsidR="006D300A" w:rsidRPr="004A3D60" w:rsidRDefault="009E4EB1" w:rsidP="00D56E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6D300A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комплекта</w:t>
            </w:r>
          </w:p>
        </w:tc>
      </w:tr>
    </w:tbl>
    <w:p w:rsidR="006D300A" w:rsidRDefault="006D300A" w:rsidP="0037308F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237"/>
        <w:gridCol w:w="1525"/>
      </w:tblGrid>
      <w:tr w:rsidR="00FB598F" w:rsidRPr="004A3D60" w:rsidTr="00321BD8">
        <w:tc>
          <w:tcPr>
            <w:tcW w:w="1809" w:type="dxa"/>
          </w:tcPr>
          <w:p w:rsidR="00FB598F" w:rsidRPr="004A3D60" w:rsidRDefault="00FB598F" w:rsidP="0032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37" w:type="dxa"/>
          </w:tcPr>
          <w:p w:rsidR="00FB598F" w:rsidRPr="004A3D60" w:rsidRDefault="00FB598F" w:rsidP="0032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525" w:type="dxa"/>
          </w:tcPr>
          <w:p w:rsidR="00FB598F" w:rsidRPr="004A3D60" w:rsidRDefault="00FB598F" w:rsidP="0032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FB598F" w:rsidRPr="004A3D60" w:rsidTr="00321BD8">
        <w:trPr>
          <w:trHeight w:val="570"/>
        </w:trPr>
        <w:tc>
          <w:tcPr>
            <w:tcW w:w="1809" w:type="dxa"/>
          </w:tcPr>
          <w:p w:rsidR="00FB598F" w:rsidRPr="004A3D60" w:rsidRDefault="002C3F3E" w:rsidP="00321B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  <w:r w:rsidR="00FB598F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C0E8C">
              <w:rPr>
                <w:rFonts w:ascii="Times New Roman" w:hAnsi="Times New Roman" w:cs="Times New Roman"/>
                <w:b/>
                <w:sz w:val="20"/>
                <w:szCs w:val="20"/>
              </w:rPr>
              <w:t>Оптический коммутатор СХД</w:t>
            </w:r>
            <w:r w:rsidR="00FB598F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основной и резервный ЦОД, не менее</w:t>
            </w:r>
          </w:p>
        </w:tc>
        <w:tc>
          <w:tcPr>
            <w:tcW w:w="6237" w:type="dxa"/>
          </w:tcPr>
          <w:p w:rsidR="00FB598F" w:rsidRDefault="007C0E8C" w:rsidP="00321B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Общие требования</w:t>
            </w:r>
            <w:r w:rsidR="00FB598F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B598F" w:rsidRDefault="00FB598F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Коммутатор должен быть предназначен для монтажа в 19-ти дюймовый </w:t>
            </w:r>
            <w:r w:rsidR="007C0E8C">
              <w:rPr>
                <w:rFonts w:ascii="Times New Roman" w:hAnsi="Times New Roman" w:cs="Times New Roman"/>
                <w:bCs/>
                <w:sz w:val="20"/>
                <w:szCs w:val="20"/>
              </w:rPr>
              <w:t>серверный</w:t>
            </w:r>
            <w:r w:rsidRPr="004A3D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шкаф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быть</w:t>
            </w:r>
            <w:r w:rsidRPr="004A3D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высотой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более </w:t>
            </w:r>
            <w:r w:rsidRPr="004A3D6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4A3D6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r w:rsidR="007C0E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472FA" w:rsidRPr="007C0E8C" w:rsidRDefault="000472FA" w:rsidP="000472F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</w:t>
            </w:r>
            <w:r w:rsidRPr="007C0E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лицензии</w:t>
            </w:r>
            <w:r w:rsidRPr="007C0E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типа</w:t>
            </w:r>
            <w:r w:rsidRPr="007C0E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Ports</w:t>
            </w:r>
            <w:r w:rsidRPr="007C0E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on</w:t>
            </w:r>
            <w:r w:rsidRPr="007C0E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Demand (POD). </w:t>
            </w:r>
          </w:p>
          <w:p w:rsidR="000472FA" w:rsidRDefault="000472FA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Количественно активированных портов с предустановленными оптическими трансиверами должно быть не менее 12.</w:t>
            </w:r>
          </w:p>
          <w:p w:rsidR="007C0E8C" w:rsidRPr="007C0E8C" w:rsidRDefault="007C0E8C" w:rsidP="00321B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E8C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требования:</w:t>
            </w:r>
          </w:p>
          <w:p w:rsidR="00FB598F" w:rsidRDefault="00FB598F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не менее 24 </w:t>
            </w:r>
            <w:r w:rsidR="007C0E8C">
              <w:rPr>
                <w:rFonts w:ascii="Times New Roman" w:hAnsi="Times New Roman" w:cs="Times New Roman"/>
                <w:bCs/>
                <w:sz w:val="20"/>
                <w:szCs w:val="20"/>
              </w:rPr>
              <w:t>портов</w:t>
            </w:r>
            <w:r w:rsidRPr="004A3D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C0E8C">
              <w:rPr>
                <w:rFonts w:ascii="Times New Roman" w:hAnsi="Times New Roman" w:cs="Times New Roman"/>
                <w:bCs/>
                <w:sz w:val="20"/>
                <w:szCs w:val="20"/>
              </w:rPr>
              <w:t>2/4/8/16</w:t>
            </w:r>
            <w:r w:rsidR="007C0E8C" w:rsidRPr="007C0E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C0E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Gbps</w:t>
            </w:r>
            <w:proofErr w:type="spellEnd"/>
            <w:r w:rsidR="007C0E8C" w:rsidRPr="007C0E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C0E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Fibre</w:t>
            </w:r>
            <w:proofErr w:type="spellEnd"/>
            <w:r w:rsidR="007C0E8C" w:rsidRPr="007C0E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C0E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Channel</w:t>
            </w:r>
            <w:r w:rsidR="007C0E8C" w:rsidRPr="007C0E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7C0E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FC</w:t>
            </w:r>
            <w:r w:rsidR="007C0E8C" w:rsidRPr="007C0E8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7C0E8C" w:rsidRPr="0098448C" w:rsidRDefault="007C0E8C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0E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пропускная способность не менее 384</w:t>
            </w:r>
            <w:r w:rsidRPr="007C0E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Gbps</w:t>
            </w:r>
            <w:proofErr w:type="spellEnd"/>
            <w:r w:rsidRPr="007C0E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режиме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full</w:t>
            </w:r>
            <w:r w:rsidRPr="007C0E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duplex</w:t>
            </w:r>
          </w:p>
          <w:p w:rsidR="000472FA" w:rsidRPr="000472FA" w:rsidRDefault="000472FA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наличие не менее двух блоков питания с резервированием и мощностью не менее 125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</w:t>
            </w:r>
            <w:r w:rsidRPr="000472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каждый</w:t>
            </w:r>
          </w:p>
          <w:p w:rsidR="00FB598F" w:rsidRPr="004A3D60" w:rsidRDefault="00FB598F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не менее 1 </w:t>
            </w:r>
            <w:r w:rsidR="000472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выделенного </w:t>
            </w:r>
            <w:r w:rsidRPr="004A3D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порта </w:t>
            </w:r>
            <w:r w:rsidR="000472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10/100 </w:t>
            </w:r>
            <w:r w:rsid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Mbps</w:t>
            </w:r>
            <w:r w:rsidR="000472FA" w:rsidRPr="000472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Ethernet</w:t>
            </w:r>
            <w:r w:rsidRPr="004A3D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A3D6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RJ</w:t>
            </w:r>
            <w:r w:rsidRPr="004A3D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45 для </w:t>
            </w:r>
            <w:r w:rsidR="000472FA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управления</w:t>
            </w:r>
            <w:r w:rsidRPr="004A3D60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B598F" w:rsidRDefault="00FB598F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Cs/>
                <w:sz w:val="20"/>
                <w:szCs w:val="20"/>
              </w:rPr>
              <w:t>- не менее 1 консольного</w:t>
            </w:r>
            <w:r w:rsidR="000472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последовательного</w:t>
            </w:r>
            <w:r w:rsidRPr="004A3D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порта </w:t>
            </w:r>
            <w:r w:rsidRPr="004A3D6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RJ</w:t>
            </w:r>
            <w:r w:rsidR="000472F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A3D60">
              <w:rPr>
                <w:rFonts w:ascii="Times New Roman" w:hAnsi="Times New Roman" w:cs="Times New Roman"/>
                <w:bCs/>
                <w:sz w:val="20"/>
                <w:szCs w:val="20"/>
              </w:rPr>
              <w:t>45;</w:t>
            </w:r>
          </w:p>
          <w:p w:rsidR="000472FA" w:rsidRPr="000472FA" w:rsidRDefault="000472FA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не менее 1 порта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USB</w:t>
            </w:r>
          </w:p>
          <w:p w:rsidR="007C0E8C" w:rsidRDefault="000472FA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72F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C0E8C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буфера кадра должен поддерживать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менее</w:t>
            </w:r>
            <w:r w:rsidR="007C0E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8192 с динамическим режимом распределения</w:t>
            </w:r>
          </w:p>
          <w:p w:rsidR="000472FA" w:rsidRPr="0098448C" w:rsidRDefault="000472FA" w:rsidP="000472F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максимальный размер кадра не менее 2112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byte</w:t>
            </w:r>
            <w:r w:rsidRPr="000472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payload</w:t>
            </w:r>
          </w:p>
          <w:p w:rsidR="000472FA" w:rsidRPr="000472FA" w:rsidRDefault="000472FA" w:rsidP="000472F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</w:t>
            </w:r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следующих</w:t>
            </w:r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типов</w:t>
            </w:r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портов</w:t>
            </w:r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менее</w:t>
            </w:r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D_Port</w:t>
            </w:r>
            <w:proofErr w:type="spellEnd"/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(Diagnostic Port), </w:t>
            </w:r>
            <w:proofErr w:type="spellStart"/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E_Port</w:t>
            </w:r>
            <w:proofErr w:type="spellEnd"/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EX_Port</w:t>
            </w:r>
            <w:proofErr w:type="spellEnd"/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F_Port</w:t>
            </w:r>
            <w:proofErr w:type="spellEnd"/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M_Port</w:t>
            </w:r>
            <w:proofErr w:type="spellEnd"/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(Mirror Port); self-discovery based on switch type (</w:t>
            </w:r>
            <w:proofErr w:type="spellStart"/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U_Port</w:t>
            </w:r>
            <w:proofErr w:type="spellEnd"/>
            <w:proofErr w:type="gramStart"/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);  </w:t>
            </w:r>
            <w:proofErr w:type="spellStart"/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  <w:proofErr w:type="gramEnd"/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_Port</w:t>
            </w:r>
            <w:proofErr w:type="spellEnd"/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and NPIV-enabled </w:t>
            </w:r>
            <w:proofErr w:type="spellStart"/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N_Port</w:t>
            </w:r>
            <w:proofErr w:type="spellEnd"/>
            <w:r w:rsidRPr="000472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0472FA" w:rsidRDefault="000472FA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7C0E8C" w:rsidRPr="00AB378A" w:rsidRDefault="000472FA" w:rsidP="00321B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Комплект поставки должен включать в себя не менее </w:t>
            </w:r>
            <w:r w:rsidR="005867BC" w:rsidRPr="002C3F3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оптических кабелей типа</w:t>
            </w:r>
            <w:r w:rsidR="009E3E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E3E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LC</w:t>
            </w:r>
            <w:r w:rsidRPr="000472FA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LC</w:t>
            </w:r>
            <w:r w:rsidRPr="000472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OM</w:t>
            </w:r>
            <w:r w:rsidRPr="000472FA">
              <w:rPr>
                <w:rFonts w:ascii="Times New Roman" w:hAnsi="Times New Roman" w:cs="Times New Roman"/>
                <w:bCs/>
                <w:sz w:val="20"/>
                <w:szCs w:val="20"/>
              </w:rPr>
              <w:t>4 3</w:t>
            </w:r>
            <w:r w:rsidR="009E3EE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</w:t>
            </w:r>
            <w:r w:rsidRPr="000472F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B598F" w:rsidRPr="004A3D60" w:rsidRDefault="007C0E8C" w:rsidP="00321B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7AF">
              <w:rPr>
                <w:rFonts w:ascii="Times New Roman" w:hAnsi="Times New Roman" w:cs="Times New Roman"/>
                <w:b/>
                <w:sz w:val="20"/>
                <w:szCs w:val="20"/>
              </w:rPr>
              <w:t>Гарантия: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 года гарантии на все поставл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яемое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оборудование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25" w:type="dxa"/>
            <w:vAlign w:val="center"/>
          </w:tcPr>
          <w:p w:rsidR="00FB598F" w:rsidRPr="004A3D60" w:rsidRDefault="00726089" w:rsidP="00321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FB598F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комплекта</w:t>
            </w:r>
          </w:p>
        </w:tc>
      </w:tr>
    </w:tbl>
    <w:p w:rsidR="00FB598F" w:rsidRDefault="00FB598F" w:rsidP="0037308F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237"/>
        <w:gridCol w:w="1525"/>
      </w:tblGrid>
      <w:tr w:rsidR="00726089" w:rsidRPr="004A3D60" w:rsidTr="00E51CE8">
        <w:tc>
          <w:tcPr>
            <w:tcW w:w="1809" w:type="dxa"/>
          </w:tcPr>
          <w:p w:rsidR="00726089" w:rsidRPr="004A3D60" w:rsidRDefault="00726089" w:rsidP="00E51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37" w:type="dxa"/>
          </w:tcPr>
          <w:p w:rsidR="00726089" w:rsidRPr="004A3D60" w:rsidRDefault="00726089" w:rsidP="00E51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525" w:type="dxa"/>
          </w:tcPr>
          <w:p w:rsidR="00726089" w:rsidRPr="004A3D60" w:rsidRDefault="00726089" w:rsidP="00E51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726089" w:rsidRPr="004A3D60" w:rsidTr="00E51CE8">
        <w:trPr>
          <w:trHeight w:val="570"/>
        </w:trPr>
        <w:tc>
          <w:tcPr>
            <w:tcW w:w="1809" w:type="dxa"/>
          </w:tcPr>
          <w:p w:rsidR="00726089" w:rsidRPr="004A3D60" w:rsidRDefault="00726089" w:rsidP="00E51C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Сетевой коммутатор</w:t>
            </w: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, не менее</w:t>
            </w:r>
          </w:p>
        </w:tc>
        <w:tc>
          <w:tcPr>
            <w:tcW w:w="6237" w:type="dxa"/>
          </w:tcPr>
          <w:p w:rsidR="00726089" w:rsidRPr="00160C0F" w:rsidRDefault="00726089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Возможность системы монтировать в</w:t>
            </w:r>
            <w:r w:rsidR="00160C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19</w:t>
            </w:r>
            <w:r w:rsidR="00160C0F"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  <w:r w:rsidR="00B32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серверный</w:t>
            </w: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шкаф - </w:t>
            </w:r>
            <w:r w:rsidR="00160C0F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аличие обязательно</w:t>
            </w:r>
            <w:r w:rsidR="00160C0F"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60C0F" w:rsidRPr="00160C0F" w:rsidRDefault="00160C0F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Высота шасси - не более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</w:t>
            </w:r>
            <w:r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26089" w:rsidRDefault="00726089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Общее количество портов 1/10G</w:t>
            </w:r>
            <w:r w:rsidR="00160C0F"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BASE-T RJ-45</w:t>
            </w:r>
            <w:r w:rsidR="00160C0F"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менее </w:t>
            </w:r>
            <w:r w:rsidR="00160C0F"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>32;</w:t>
            </w:r>
          </w:p>
          <w:p w:rsidR="00160C0F" w:rsidRPr="00160C0F" w:rsidRDefault="00160C0F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Общее количество портов </w:t>
            </w:r>
            <w:r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>1/10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</w:t>
            </w:r>
            <w:r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SFP</w:t>
            </w:r>
            <w:r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+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8</w:t>
            </w:r>
            <w:r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26089" w:rsidRDefault="00726089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Общее количество портов QSFP+ 40 </w:t>
            </w:r>
            <w:proofErr w:type="spellStart"/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GbE</w:t>
            </w:r>
            <w:proofErr w:type="spellEnd"/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60C0F"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160C0F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2</w:t>
            </w:r>
            <w:r w:rsidR="00160C0F"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60C0F" w:rsidRDefault="00160C0F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Объём оперативной памяти – не менее </w:t>
            </w:r>
            <w:r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ГБ типа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SDRAM</w:t>
            </w:r>
            <w:r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60C0F" w:rsidRDefault="00160C0F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Объём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флеш</w:t>
            </w:r>
            <w:proofErr w:type="spellEnd"/>
            <w:r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памяти – не менее 512 МБ</w:t>
            </w:r>
            <w:r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60C0F" w:rsidRPr="00160C0F" w:rsidRDefault="00160C0F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Ёмкость буфера пакетов – не менее 9 МБ</w:t>
            </w:r>
            <w:r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60C0F" w:rsidRPr="00160C0F" w:rsidRDefault="00160C0F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Производительность коммутации – не менее 960 Гбит/с</w:t>
            </w:r>
            <w:r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60C0F" w:rsidRDefault="00160C0F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Пропускная способность – не менее 714,2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Млн.пакетов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/с</w:t>
            </w:r>
            <w:r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84652" w:rsidRPr="00F84652" w:rsidRDefault="00F84652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Таблица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MAC</w:t>
            </w:r>
            <w:r w:rsidRPr="00F846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адресов – не менее 128К записей</w:t>
            </w:r>
            <w:r w:rsidRPr="00F8465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60C0F" w:rsidRPr="00160C0F" w:rsidRDefault="00160C0F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Задержка коммутации – не более 1.5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мкс</w:t>
            </w:r>
            <w:proofErr w:type="spellEnd"/>
            <w:r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26089" w:rsidRPr="00160C0F" w:rsidRDefault="00726089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Возможность </w:t>
            </w:r>
            <w:proofErr w:type="spellStart"/>
            <w:r w:rsidR="00160C0F">
              <w:rPr>
                <w:rFonts w:ascii="Times New Roman" w:hAnsi="Times New Roman" w:cs="Times New Roman"/>
                <w:bCs/>
                <w:sz w:val="20"/>
                <w:szCs w:val="20"/>
              </w:rPr>
              <w:t>стекирования</w:t>
            </w:r>
            <w:proofErr w:type="spellEnd"/>
            <w:r w:rsidR="00160C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коммутаторов</w:t>
            </w: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60C0F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60C0F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чем до 9</w:t>
            </w:r>
            <w:r w:rsidR="00160C0F" w:rsidRPr="00160C0F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26089" w:rsidRPr="00F84652" w:rsidRDefault="00726089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Возможность агрегации нескольких </w:t>
            </w:r>
            <w:proofErr w:type="spellStart"/>
            <w:r w:rsidR="00160C0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инков</w:t>
            </w:r>
            <w:proofErr w:type="spellEnd"/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один, для увеличения пропускной способности и отказоустойчивости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</w:t>
            </w: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аличие обязательно</w:t>
            </w:r>
            <w:r w:rsidR="00F84652" w:rsidRPr="00F8465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26089" w:rsidRPr="00F84652" w:rsidRDefault="00726089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электропитания - ~ </w:t>
            </w:r>
            <w:r w:rsidR="00160C0F">
              <w:rPr>
                <w:rFonts w:ascii="Times New Roman" w:hAnsi="Times New Roman" w:cs="Times New Roman"/>
                <w:bCs/>
                <w:sz w:val="20"/>
                <w:szCs w:val="20"/>
              </w:rPr>
              <w:t>100-</w:t>
            </w: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60C0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proofErr w:type="gramStart"/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="00F84652" w:rsidRPr="00F8465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26089" w:rsidRPr="00F84652" w:rsidRDefault="00726089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Резервирование блоков питания - N+1</w:t>
            </w:r>
            <w:r w:rsidR="00F84652" w:rsidRPr="00F8465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84652" w:rsidRPr="00F84652" w:rsidRDefault="00F84652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Наличие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USB</w:t>
            </w:r>
            <w:r w:rsidRPr="00F846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2.0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1 порта</w:t>
            </w:r>
            <w:r w:rsidRPr="00F8465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84652" w:rsidRPr="00F84652" w:rsidRDefault="00F84652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Выделенный последовательный порт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RJ</w:t>
            </w:r>
            <w:r w:rsidRPr="00F846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-45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F846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обязательно</w:t>
            </w:r>
            <w:r w:rsidRPr="00F8465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26089" w:rsidRPr="00F84652" w:rsidRDefault="00726089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Выделенный 10/100/1000 </w:t>
            </w:r>
            <w:proofErr w:type="spellStart"/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Base</w:t>
            </w:r>
            <w:proofErr w:type="spellEnd"/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-T порт для управления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н</w:t>
            </w: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аличие обязательно</w:t>
            </w:r>
            <w:r w:rsidR="00F84652" w:rsidRPr="00F8465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26089" w:rsidRPr="00F84652" w:rsidRDefault="00726089" w:rsidP="00E51C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менее 2 блоков вентиляторов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аличие обязательно</w:t>
            </w:r>
            <w:r w:rsidR="00F84652" w:rsidRPr="00F8465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26089" w:rsidRPr="004A3D60" w:rsidRDefault="00726089" w:rsidP="00E51C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7AF">
              <w:rPr>
                <w:rFonts w:ascii="Times New Roman" w:hAnsi="Times New Roman" w:cs="Times New Roman"/>
                <w:b/>
                <w:sz w:val="20"/>
                <w:szCs w:val="20"/>
              </w:rPr>
              <w:t>Гарантия: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 года гарантии на все поставл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яемое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оборудование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25" w:type="dxa"/>
            <w:vAlign w:val="center"/>
          </w:tcPr>
          <w:p w:rsidR="00726089" w:rsidRPr="004A3D60" w:rsidRDefault="00726089" w:rsidP="00E51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комплекта</w:t>
            </w:r>
          </w:p>
        </w:tc>
      </w:tr>
    </w:tbl>
    <w:p w:rsidR="00726089" w:rsidRDefault="00726089" w:rsidP="0037308F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237"/>
        <w:gridCol w:w="1525"/>
      </w:tblGrid>
      <w:tr w:rsidR="009252F8" w:rsidRPr="004A3D60" w:rsidTr="00D56E10">
        <w:tc>
          <w:tcPr>
            <w:tcW w:w="1809" w:type="dxa"/>
          </w:tcPr>
          <w:p w:rsidR="009252F8" w:rsidRPr="004A3D60" w:rsidRDefault="009252F8" w:rsidP="00D56E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37" w:type="dxa"/>
          </w:tcPr>
          <w:p w:rsidR="009252F8" w:rsidRPr="004A3D60" w:rsidRDefault="009252F8" w:rsidP="00D56E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525" w:type="dxa"/>
          </w:tcPr>
          <w:p w:rsidR="009252F8" w:rsidRPr="004A3D60" w:rsidRDefault="009252F8" w:rsidP="00D56E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9252F8" w:rsidRPr="004A3D60" w:rsidTr="00C95CA8">
        <w:trPr>
          <w:trHeight w:val="70"/>
        </w:trPr>
        <w:tc>
          <w:tcPr>
            <w:tcW w:w="1809" w:type="dxa"/>
          </w:tcPr>
          <w:p w:rsidR="009252F8" w:rsidRPr="004A3D60" w:rsidRDefault="00726089" w:rsidP="00D56E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252F8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B75B4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Межсетевой экран</w:t>
            </w:r>
            <w:r w:rsidR="009252F8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основной</w:t>
            </w:r>
            <w:r w:rsidR="008365B3" w:rsidRPr="00836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52F8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ЦОД, не менее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252F8" w:rsidRPr="004A3D60" w:rsidRDefault="009252F8" w:rsidP="009252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Технические требования к </w:t>
            </w: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межсетевому э</w:t>
            </w:r>
            <w:r w:rsidR="00B87706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крану</w:t>
            </w:r>
            <w:r w:rsidRPr="004A3D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9252F8" w:rsidRPr="004A3D60" w:rsidRDefault="009252F8" w:rsidP="009252F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Firewall Throughput: 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64A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Gbps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;</w:t>
            </w:r>
          </w:p>
          <w:p w:rsidR="009252F8" w:rsidRPr="004A3D60" w:rsidRDefault="009252F8" w:rsidP="009252F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Одновременное количество сессий: не менее 1.</w:t>
            </w:r>
            <w:r w:rsidR="00E64A5F" w:rsidRPr="00E6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млн;</w:t>
            </w:r>
          </w:p>
          <w:p w:rsidR="009252F8" w:rsidRPr="004A3D60" w:rsidRDefault="009252F8" w:rsidP="009252F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Скорость установки новых соединений: не менее </w:t>
            </w:r>
            <w:r w:rsidR="00E64A5F" w:rsidRPr="00E6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 </w:t>
            </w:r>
            <w:proofErr w:type="gram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сек</w:t>
            </w:r>
            <w:proofErr w:type="gram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252F8" w:rsidRPr="004A3D60" w:rsidRDefault="009252F8" w:rsidP="009252F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IPS Throughput: 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64A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2.6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4A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bps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;</w:t>
            </w:r>
          </w:p>
          <w:p w:rsidR="009252F8" w:rsidRPr="004A3D60" w:rsidRDefault="009252F8" w:rsidP="009252F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Application Control Throughput: 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64A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2.2 </w:t>
            </w:r>
            <w:proofErr w:type="spellStart"/>
            <w:r w:rsidR="00E64A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bps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;</w:t>
            </w:r>
          </w:p>
          <w:p w:rsidR="009252F8" w:rsidRPr="004A3D60" w:rsidRDefault="009252F8" w:rsidP="009252F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Threat Protection Throughput: 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64A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4A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bps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;</w:t>
            </w:r>
          </w:p>
          <w:p w:rsidR="009252F8" w:rsidRPr="004A3D60" w:rsidRDefault="009252F8" w:rsidP="009252F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виртуальных контекстов безопасности: не менее 10;</w:t>
            </w:r>
          </w:p>
          <w:p w:rsidR="009252F8" w:rsidRPr="00047DD3" w:rsidRDefault="009252F8" w:rsidP="009252F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интерфейсов: не менее</w:t>
            </w:r>
            <w:r w:rsidR="00E64A5F" w:rsidRPr="00E6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64A5F"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6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64A5F"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="00E64A5F"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</w:t>
            </w:r>
            <w:r w:rsidR="00E64A5F"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64A5F"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RJ</w:t>
            </w:r>
            <w:r w:rsidR="00E64A5F"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E64A5F" w:rsidRPr="00E6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E64A5F"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2х </w:t>
            </w:r>
            <w:r w:rsidR="00E64A5F" w:rsidRPr="00E6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64A5F"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</w:t>
            </w:r>
            <w:r w:rsidR="00E64A5F"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64A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SFP</w:t>
            </w:r>
            <w:r w:rsidR="00E64A5F" w:rsidRPr="00E6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+, 4</w:t>
            </w:r>
            <w:r w:rsidR="00E64A5F"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="00E64A5F"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</w:t>
            </w:r>
            <w:r w:rsidR="00E64A5F"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64A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SFP</w:t>
            </w:r>
            <w:r w:rsidR="00047DD3" w:rsidRPr="00047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252F8" w:rsidRPr="004A3D60" w:rsidRDefault="009252F8" w:rsidP="009252F8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3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питания</w:t>
            </w:r>
            <w:r w:rsidR="00E64A5F" w:rsidRPr="00E64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E64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 блоков питания</w:t>
            </w:r>
            <w:r w:rsidR="00047DD3" w:rsidRPr="00047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3D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100–240V AC, 50–60 </w:t>
            </w:r>
            <w:proofErr w:type="spellStart"/>
            <w:r w:rsidRPr="004A3D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Hz</w:t>
            </w:r>
            <w:proofErr w:type="spellEnd"/>
            <w:r w:rsidR="00C01D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252F8" w:rsidRPr="004A3D60" w:rsidRDefault="009252F8" w:rsidP="009252F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Функциональные требования к </w:t>
            </w: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межсетевому экран</w:t>
            </w:r>
            <w:r w:rsidR="00B87706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A3D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регулярно получать обновления сигнатур модулей безопасности и перечень актуальных угроз с сервера производителя;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должна поддерживать объединение в кластер не менее </w:t>
            </w:r>
            <w:r w:rsidR="00AB75B4"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устройств с возможностью создания типов кластеров: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1"/>
              </w:numPr>
              <w:ind w:hanging="10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холодным резервом (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active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passive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1"/>
              </w:numPr>
              <w:ind w:hanging="10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горячим резервом (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active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active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1"/>
              </w:numPr>
              <w:ind w:hanging="10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кластер балансировки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иметь функциональность межсетевого экранирования, то есть обеспечивать возможность создания правил фильтрации сетевого трафика на основе IP адресов, портов и приложений;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иметь функциональность балансировки нагрузки;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иметь функциональность управления полосой пропускания трафика (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traffic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shaping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обеспечивать инспекцию SSL трафика c возможностями анализа и передачи проинспектированного трафика во внешние системы по протоколу ICAP (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Internet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Content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Adaptation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Protocol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должна обеспечивать анализ 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SSH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трафика (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ssh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inspection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обеспечивать динамическую маршрутизацию IPv4, IPv6;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должна иметь возможность работы по протоколу 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WCCP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(как в режиме сервера, так и в режиме клиента);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обеспечивать функционал оптимизации WAN соединений;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иметь функционал защиты от утечек данных DLP;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обеспечивать функционал антивирусной защиты с аппаратным ускорением;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иметь функциональность предотвращения вторжения IPS с аппаратным ускорением;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обеспечивать WEB фильтрацию трафика с возможностью ограничения доступа к определенным категориям сайтов;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принудительное включение режима безопасного поиска в популярных поисковых системах;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иметь функциональность контроля приложений;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должна иметь опциональную функциональность WEB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proxy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обеспечивать наличие не менее 10 виртуальных доменов (полнофункциональных виртуальных МСЭ внутри одного устройства), доступных по умолчанию;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иметь возможность проверки на наличие вирусов внутри HTTP, SMTP, POP3, IMAP, FTP и IM трафика;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иметь возможность автоматически по расписанию получать обновления антивирусных баз;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иметь возможность помещать инфицированные сообщения в карантин;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иметь возможность блокировки передачи файлов в зависимости от размера;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иметь возможность блокировки передачи файлов в зависимости от типа;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соединения множества WAN сетей;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должна поддерживать протокол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PPPoE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TP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система должна поддерживать DHCP протокол в конфигурации “Клиент/Сервер”;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маршрутизацию на основе политик;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динамическую маршрутизацию на основе протоколов RIP v1 и v2, OSPF, BGP;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использование зон безопасности;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маршрутизацию между зонами;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маршрутизацию между виртуальными сетями;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администрирование на основе ролей;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несколько уровней администраторов и пользователей;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должна поддерживать обновление встроенного ПО через протокол TFTP и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-интерфейс;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возможность возврата к предыдущему состоянию (версии) встроенного ПО;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аутентификацию пользователей посредством внутренней базы данных;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должна поддерживать 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Kerberos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аутентификацию пользователей;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должна поддерживать аутентификацию пользователей посредством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Windows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Active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Directory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при этом аутентификация пользователей операционных систем 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Windows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и выше, включенных в домен, должна выполняться автоматически без дополнительных процедур запроса паролей;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аутентификацию пользователей посредством внешней базы данных RADIUS/LDAP;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аутентификацию пользователей через привязку по IP/MAC-адресу;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аутентификацию на основе групп пользователей;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функции NAT, PAT, «прозрачный» (мост);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функции NAT на основе политик;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должна поддерживать функции VLAN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Tagging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(802.1Q);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должна поддерживать функции SIP/H.323 NAT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Traversal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настройку профилей безопасности;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иметь возможность блокировки по URL/ключевому слову/фразе;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«Белые» списки URL;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должна иметь возможность блокировки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аплетов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Java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Cookies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элементов управления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ActiveX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уметь предотвращать не менее 3000 типов сетевых атак;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иметь возможность настройки списка сигнатур атак;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автоматическое обновление базы атак и сигнатур IPS;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функции защиты от атак нулевого дня посредством отправки подозрительного контента на анализ в облако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иметь возможность отслеживания и блокировки IP/доменов по репутации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встроенные функции обнаружения и предотвращения вторжений на основе обновляемых сигнатур атак с возможностью внесения изменений/исключений в базу сигнатур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должна регулярно получать с сервера производителя «черный» список IP адресов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спамеров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открытых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релеев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проверку заголовков MIME;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система должна поддерживать фильтрацию электронной почты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поключевым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словам и фразам;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фильтрацию по «черным/белым» спискам IP-адресов;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должна иметь возможность отсылки логов на удаленный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syslog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сервер;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должна опционально поддерживать сервис извлечения исполняемой составляющей из файлов форматов 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Microsoft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Office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PDF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сохраняя исходный формат файла;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иметь графические средства для мониторинга сетевого трафика, состояния системы и обнаруженных угрозах;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иметь возможность отправки уведомлений по электронной почте о вирусах и сетевых атаках;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должна поддерживать протокол 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VRRP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должна поддерживать интеграцию с IBM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QRadar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SIEM;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иметь возможность установления гарантированной, максимальной или приоритетной пропускной способности;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поддерживать обнаружение и контроль использования служб мгновенных сообщений;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должна поддерживать возможность локального хранения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контента для оптимизации полосы пропускания и скорости доступа к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ресурсам;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должна поддерживать управление через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интерфейс;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иметь возможность интеграции с системами централизованного управления и построения отчетов;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должна поддерживать протоколы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NetFlow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sFlow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обеспечивать режим обратного прокси-сервера (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reverse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proxy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обеспечивать режим прозрачного прокси-сервера (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transparent</w:t>
            </w: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proxy</w:t>
            </w:r>
            <w:proofErr w:type="spellEnd"/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обеспечивать возможность управления политиками безопасности в консольном режиме из командной строки;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обеспечивать возможность управления беспроводными точками доступа;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должна обеспечивать возможность управления коммутаторами;</w:t>
            </w:r>
          </w:p>
          <w:p w:rsidR="009252F8" w:rsidRPr="004A3D60" w:rsidRDefault="009252F8" w:rsidP="009252F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52F8" w:rsidRPr="004A3D60" w:rsidRDefault="009252F8" w:rsidP="009252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Межсетевой экран должен иметь подписки в течение 3 лет на нижеследующие сервисы: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приложений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IPS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AV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Botnet IP/Domain</w:t>
            </w:r>
          </w:p>
          <w:p w:rsidR="009252F8" w:rsidRPr="004A3D60" w:rsidRDefault="009252F8" w:rsidP="009252F8">
            <w:pPr>
              <w:pStyle w:val="a3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Web Filtering</w:t>
            </w:r>
          </w:p>
          <w:p w:rsidR="00601133" w:rsidRDefault="009252F8" w:rsidP="006435FD">
            <w:pPr>
              <w:pStyle w:val="a3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3D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Antispam;</w:t>
            </w:r>
          </w:p>
          <w:p w:rsidR="006435FD" w:rsidRPr="006435FD" w:rsidRDefault="006435FD" w:rsidP="006435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9252F8" w:rsidRPr="004A3D60" w:rsidRDefault="007C0E8C" w:rsidP="009252F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67AF">
              <w:rPr>
                <w:rFonts w:ascii="Times New Roman" w:hAnsi="Times New Roman" w:cs="Times New Roman"/>
                <w:b/>
                <w:sz w:val="20"/>
                <w:szCs w:val="20"/>
              </w:rPr>
              <w:t>Гарантия: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 года гарантии на все поставл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яемое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оборудование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25" w:type="dxa"/>
            <w:vAlign w:val="center"/>
          </w:tcPr>
          <w:p w:rsidR="009252F8" w:rsidRPr="004A3D60" w:rsidRDefault="009252F8" w:rsidP="00D56E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</w:t>
            </w: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комплекта</w:t>
            </w:r>
          </w:p>
        </w:tc>
      </w:tr>
    </w:tbl>
    <w:p w:rsidR="009252F8" w:rsidRDefault="009252F8" w:rsidP="0037308F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237"/>
        <w:gridCol w:w="1525"/>
      </w:tblGrid>
      <w:tr w:rsidR="00726089" w:rsidRPr="004A3D60" w:rsidTr="00E51CE8">
        <w:tc>
          <w:tcPr>
            <w:tcW w:w="1809" w:type="dxa"/>
          </w:tcPr>
          <w:p w:rsidR="00726089" w:rsidRPr="004A3D60" w:rsidRDefault="00726089" w:rsidP="00E51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37" w:type="dxa"/>
          </w:tcPr>
          <w:p w:rsidR="00726089" w:rsidRPr="004A3D60" w:rsidRDefault="00726089" w:rsidP="00E51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525" w:type="dxa"/>
          </w:tcPr>
          <w:p w:rsidR="00726089" w:rsidRPr="004A3D60" w:rsidRDefault="00726089" w:rsidP="00E51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726089" w:rsidRPr="004A3D60" w:rsidTr="003D48C9">
        <w:trPr>
          <w:trHeight w:val="70"/>
        </w:trPr>
        <w:tc>
          <w:tcPr>
            <w:tcW w:w="1809" w:type="dxa"/>
          </w:tcPr>
          <w:p w:rsidR="00726089" w:rsidRPr="004A3D60" w:rsidRDefault="00726089" w:rsidP="00E51C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8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централизованного сбора, анализа и регистрации логов и событий, построения отчетов</w:t>
            </w: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, не менее</w:t>
            </w:r>
          </w:p>
        </w:tc>
        <w:tc>
          <w:tcPr>
            <w:tcW w:w="6237" w:type="dxa"/>
          </w:tcPr>
          <w:p w:rsidR="00726089" w:rsidRPr="00601133" w:rsidRDefault="00726089" w:rsidP="0072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Исполнение: </w:t>
            </w:r>
            <w:r w:rsidRPr="0060113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в виде виртуальной машины (поддерживаемые гипервизоры </w:t>
            </w:r>
            <w:proofErr w:type="spellStart"/>
            <w:r w:rsidRPr="00601133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proofErr w:type="spellEnd"/>
            <w:r w:rsidRPr="00601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1133">
              <w:rPr>
                <w:rFonts w:ascii="Times New Roman" w:hAnsi="Times New Roman" w:cs="Times New Roman"/>
                <w:sz w:val="20"/>
                <w:szCs w:val="20"/>
              </w:rPr>
              <w:t>vSphere</w:t>
            </w:r>
            <w:proofErr w:type="spellEnd"/>
            <w:r w:rsidRPr="006011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1133">
              <w:rPr>
                <w:rFonts w:ascii="Times New Roman" w:hAnsi="Times New Roman" w:cs="Times New Roman"/>
                <w:sz w:val="20"/>
                <w:szCs w:val="20"/>
              </w:rPr>
              <w:t>Xen</w:t>
            </w:r>
            <w:proofErr w:type="spellEnd"/>
            <w:r w:rsidRPr="00601133">
              <w:rPr>
                <w:rFonts w:ascii="Times New Roman" w:hAnsi="Times New Roman" w:cs="Times New Roman"/>
                <w:sz w:val="20"/>
                <w:szCs w:val="20"/>
              </w:rPr>
              <w:t xml:space="preserve">, KVM, </w:t>
            </w:r>
            <w:proofErr w:type="spellStart"/>
            <w:r w:rsidRPr="00601133">
              <w:rPr>
                <w:rFonts w:ascii="Times New Roman" w:hAnsi="Times New Roman" w:cs="Times New Roman"/>
                <w:sz w:val="20"/>
                <w:szCs w:val="20"/>
              </w:rPr>
              <w:t>Hyper</w:t>
            </w:r>
            <w:proofErr w:type="spellEnd"/>
            <w:r w:rsidRPr="00601133">
              <w:rPr>
                <w:rFonts w:ascii="Times New Roman" w:hAnsi="Times New Roman" w:cs="Times New Roman"/>
                <w:sz w:val="20"/>
                <w:szCs w:val="20"/>
              </w:rPr>
              <w:t>-V);</w:t>
            </w:r>
          </w:p>
          <w:p w:rsidR="00726089" w:rsidRPr="00601133" w:rsidRDefault="00726089" w:rsidP="007260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Функциональные требования к системе:</w:t>
            </w:r>
          </w:p>
          <w:p w:rsidR="00726089" w:rsidRPr="00601133" w:rsidRDefault="00726089" w:rsidP="00726089">
            <w:pPr>
              <w:pStyle w:val="a3"/>
              <w:numPr>
                <w:ilvl w:val="0"/>
                <w:numId w:val="18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33">
              <w:rPr>
                <w:rFonts w:ascii="Times New Roman" w:hAnsi="Times New Roman" w:cs="Times New Roman"/>
                <w:sz w:val="20"/>
                <w:szCs w:val="20"/>
              </w:rPr>
              <w:t>совместимость с системами межсетевого экранирования, входящими в комплект поставки;</w:t>
            </w:r>
          </w:p>
          <w:p w:rsidR="00726089" w:rsidRPr="00601133" w:rsidRDefault="00726089" w:rsidP="00726089">
            <w:pPr>
              <w:pStyle w:val="a3"/>
              <w:numPr>
                <w:ilvl w:val="0"/>
                <w:numId w:val="18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33">
              <w:rPr>
                <w:rFonts w:ascii="Times New Roman" w:hAnsi="Times New Roman" w:cs="Times New Roman"/>
                <w:sz w:val="20"/>
                <w:szCs w:val="20"/>
              </w:rPr>
              <w:t>обеспечение сбора и анализа событий журналов, создания отчётов на основе данных, получаемых с систем межсетевого экранирования;</w:t>
            </w:r>
          </w:p>
          <w:p w:rsidR="00726089" w:rsidRPr="00601133" w:rsidRDefault="00726089" w:rsidP="00726089">
            <w:pPr>
              <w:pStyle w:val="a3"/>
              <w:numPr>
                <w:ilvl w:val="0"/>
                <w:numId w:val="18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33">
              <w:rPr>
                <w:rFonts w:ascii="Times New Roman" w:hAnsi="Times New Roman" w:cs="Times New Roman"/>
                <w:sz w:val="20"/>
                <w:szCs w:val="20"/>
              </w:rPr>
              <w:t>возможность построения сводных графических отчётов с анализируемых устройств;</w:t>
            </w:r>
          </w:p>
          <w:p w:rsidR="00726089" w:rsidRPr="00601133" w:rsidRDefault="00726089" w:rsidP="00726089">
            <w:pPr>
              <w:pStyle w:val="a3"/>
              <w:numPr>
                <w:ilvl w:val="0"/>
                <w:numId w:val="18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поддержка создания отчётов по сетевой активности, системным событиям, вирусам, атакам, </w:t>
            </w:r>
            <w:proofErr w:type="spellStart"/>
            <w:r w:rsidRPr="00601133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601133">
              <w:rPr>
                <w:rFonts w:ascii="Times New Roman" w:hAnsi="Times New Roman" w:cs="Times New Roman"/>
                <w:sz w:val="20"/>
                <w:szCs w:val="20"/>
              </w:rPr>
              <w:t xml:space="preserve"> фильтрации;</w:t>
            </w:r>
          </w:p>
          <w:p w:rsidR="00726089" w:rsidRPr="00601133" w:rsidRDefault="00726089" w:rsidP="00726089">
            <w:pPr>
              <w:pStyle w:val="a3"/>
              <w:numPr>
                <w:ilvl w:val="0"/>
                <w:numId w:val="18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33">
              <w:rPr>
                <w:rFonts w:ascii="Times New Roman" w:hAnsi="Times New Roman" w:cs="Times New Roman"/>
                <w:sz w:val="20"/>
                <w:szCs w:val="20"/>
              </w:rPr>
              <w:t>наличие встроенных шаблонов для быстрого создания наиболее востребованных отчётов</w:t>
            </w:r>
            <w:r w:rsidRPr="00601133">
              <w:rPr>
                <w:rFonts w:ascii="Times New Roman" w:hAnsi="Times New Roman" w:cs="Times New Roman"/>
                <w:sz w:val="20"/>
                <w:szCs w:val="20"/>
              </w:rPr>
              <w:tab/>
              <w:t>;</w:t>
            </w:r>
          </w:p>
          <w:p w:rsidR="00726089" w:rsidRPr="00601133" w:rsidRDefault="00726089" w:rsidP="00726089">
            <w:pPr>
              <w:pStyle w:val="a3"/>
              <w:numPr>
                <w:ilvl w:val="0"/>
                <w:numId w:val="18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33">
              <w:rPr>
                <w:rFonts w:ascii="Times New Roman" w:hAnsi="Times New Roman" w:cs="Times New Roman"/>
                <w:sz w:val="20"/>
                <w:szCs w:val="20"/>
              </w:rPr>
              <w:t>поддержка импорта и экспорта шаблонов отчётов;</w:t>
            </w:r>
          </w:p>
          <w:p w:rsidR="00726089" w:rsidRPr="00601133" w:rsidRDefault="00726089" w:rsidP="00726089">
            <w:pPr>
              <w:pStyle w:val="a3"/>
              <w:numPr>
                <w:ilvl w:val="0"/>
                <w:numId w:val="18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33">
              <w:rPr>
                <w:rFonts w:ascii="Times New Roman" w:hAnsi="Times New Roman" w:cs="Times New Roman"/>
                <w:sz w:val="20"/>
                <w:szCs w:val="20"/>
              </w:rPr>
              <w:t>возможность просмотра логов в реальном времени;</w:t>
            </w:r>
          </w:p>
          <w:p w:rsidR="00726089" w:rsidRPr="00601133" w:rsidRDefault="00726089" w:rsidP="00726089">
            <w:pPr>
              <w:pStyle w:val="a3"/>
              <w:numPr>
                <w:ilvl w:val="0"/>
                <w:numId w:val="18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33">
              <w:rPr>
                <w:rFonts w:ascii="Times New Roman" w:hAnsi="Times New Roman" w:cs="Times New Roman"/>
                <w:sz w:val="20"/>
                <w:szCs w:val="20"/>
              </w:rPr>
              <w:t>возможность поиска и фильтрации данных в логах;</w:t>
            </w:r>
          </w:p>
          <w:p w:rsidR="00726089" w:rsidRPr="00601133" w:rsidRDefault="00726089" w:rsidP="00726089">
            <w:pPr>
              <w:pStyle w:val="a3"/>
              <w:numPr>
                <w:ilvl w:val="0"/>
                <w:numId w:val="18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33">
              <w:rPr>
                <w:rFonts w:ascii="Times New Roman" w:hAnsi="Times New Roman" w:cs="Times New Roman"/>
                <w:sz w:val="20"/>
                <w:szCs w:val="20"/>
              </w:rPr>
              <w:t>возможность создания оповещений при возникновении определённых событий в логах;</w:t>
            </w:r>
          </w:p>
          <w:p w:rsidR="00726089" w:rsidRPr="00601133" w:rsidRDefault="00726089" w:rsidP="00726089">
            <w:pPr>
              <w:pStyle w:val="a3"/>
              <w:numPr>
                <w:ilvl w:val="0"/>
                <w:numId w:val="18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3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рассылки оповещений по электронной почте или передачи по протоколу </w:t>
            </w:r>
            <w:proofErr w:type="spellStart"/>
            <w:r w:rsidRPr="00601133">
              <w:rPr>
                <w:rFonts w:ascii="Times New Roman" w:hAnsi="Times New Roman" w:cs="Times New Roman"/>
                <w:sz w:val="20"/>
                <w:szCs w:val="20"/>
              </w:rPr>
              <w:t>Syslog</w:t>
            </w:r>
            <w:proofErr w:type="spellEnd"/>
            <w:r w:rsidRPr="006011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6089" w:rsidRPr="00601133" w:rsidRDefault="00726089" w:rsidP="00726089">
            <w:pPr>
              <w:pStyle w:val="a3"/>
              <w:numPr>
                <w:ilvl w:val="0"/>
                <w:numId w:val="18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33">
              <w:rPr>
                <w:rFonts w:ascii="Times New Roman" w:hAnsi="Times New Roman" w:cs="Times New Roman"/>
                <w:sz w:val="20"/>
                <w:szCs w:val="20"/>
              </w:rPr>
              <w:t>опциональная возможность поддержки сервиса индикаторов компрометации, для ретроспективного выявления скомпрометированных узлов;</w:t>
            </w:r>
          </w:p>
          <w:p w:rsidR="00726089" w:rsidRPr="00601133" w:rsidRDefault="00726089" w:rsidP="00726089">
            <w:pPr>
              <w:pStyle w:val="a3"/>
              <w:numPr>
                <w:ilvl w:val="0"/>
                <w:numId w:val="18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33">
              <w:rPr>
                <w:rFonts w:ascii="Times New Roman" w:hAnsi="Times New Roman" w:cs="Times New Roman"/>
                <w:sz w:val="20"/>
                <w:szCs w:val="20"/>
              </w:rPr>
              <w:t>производительность по объёму логов:</w:t>
            </w:r>
            <w:r w:rsidRPr="00601133">
              <w:rPr>
                <w:rFonts w:ascii="Times New Roman" w:hAnsi="Times New Roman" w:cs="Times New Roman"/>
                <w:sz w:val="20"/>
                <w:szCs w:val="20"/>
              </w:rPr>
              <w:tab/>
              <w:t>не менее 1 Гб/день;</w:t>
            </w:r>
          </w:p>
          <w:p w:rsidR="00726089" w:rsidRPr="00601133" w:rsidRDefault="00726089" w:rsidP="00726089">
            <w:pPr>
              <w:pStyle w:val="a3"/>
              <w:numPr>
                <w:ilvl w:val="0"/>
                <w:numId w:val="18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33">
              <w:rPr>
                <w:rFonts w:ascii="Times New Roman" w:hAnsi="Times New Roman" w:cs="Times New Roman"/>
                <w:sz w:val="20"/>
                <w:szCs w:val="20"/>
              </w:rPr>
              <w:t>доступный объём хранилища данных: не менее 500 ГБ.</w:t>
            </w:r>
          </w:p>
          <w:p w:rsidR="00726089" w:rsidRPr="00601133" w:rsidRDefault="00726089" w:rsidP="00726089">
            <w:pPr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601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Гарантия:</w:t>
            </w:r>
            <w:r w:rsidRPr="00601133">
              <w:rPr>
                <w:rFonts w:ascii="Times New Roman" w:hAnsi="Times New Roman" w:cs="Times New Roman"/>
                <w:sz w:val="20"/>
                <w:szCs w:val="20"/>
              </w:rPr>
              <w:t xml:space="preserve"> 3 года гарантии на все поставляемое оборудование.</w:t>
            </w:r>
          </w:p>
        </w:tc>
        <w:tc>
          <w:tcPr>
            <w:tcW w:w="1525" w:type="dxa"/>
            <w:vAlign w:val="center"/>
          </w:tcPr>
          <w:p w:rsidR="00726089" w:rsidRPr="004A3D60" w:rsidRDefault="00726089" w:rsidP="00E51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комплект</w:t>
            </w:r>
          </w:p>
        </w:tc>
      </w:tr>
    </w:tbl>
    <w:p w:rsidR="00726089" w:rsidRDefault="00726089" w:rsidP="0037308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01133" w:rsidRDefault="00601133" w:rsidP="0037308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01133" w:rsidRDefault="00601133" w:rsidP="0037308F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237"/>
        <w:gridCol w:w="1525"/>
      </w:tblGrid>
      <w:tr w:rsidR="007527A7" w:rsidRPr="004A3D60" w:rsidTr="002A7E47">
        <w:tc>
          <w:tcPr>
            <w:tcW w:w="1809" w:type="dxa"/>
          </w:tcPr>
          <w:p w:rsidR="007527A7" w:rsidRPr="004A3D60" w:rsidRDefault="007527A7" w:rsidP="002A7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37" w:type="dxa"/>
          </w:tcPr>
          <w:p w:rsidR="007527A7" w:rsidRPr="004A3D60" w:rsidRDefault="007527A7" w:rsidP="002A7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525" w:type="dxa"/>
          </w:tcPr>
          <w:p w:rsidR="007527A7" w:rsidRPr="004A3D60" w:rsidRDefault="007527A7" w:rsidP="002A7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7527A7" w:rsidRPr="004A3D60" w:rsidTr="002A7E47">
        <w:trPr>
          <w:trHeight w:val="570"/>
        </w:trPr>
        <w:tc>
          <w:tcPr>
            <w:tcW w:w="1809" w:type="dxa"/>
          </w:tcPr>
          <w:p w:rsidR="007527A7" w:rsidRPr="004A3D60" w:rsidRDefault="00726089" w:rsidP="002A7E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08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527A7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527A7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бесперебойного питания</w:t>
            </w:r>
            <w:r w:rsidR="007527A7"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>, не менее</w:t>
            </w:r>
          </w:p>
        </w:tc>
        <w:tc>
          <w:tcPr>
            <w:tcW w:w="6237" w:type="dxa"/>
          </w:tcPr>
          <w:p w:rsidR="007527A7" w:rsidRPr="007527A7" w:rsidRDefault="007527A7" w:rsidP="007527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Полная мощность </w:t>
            </w:r>
            <w:proofErr w:type="spellStart"/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кВа</w:t>
            </w:r>
            <w:proofErr w:type="spellEnd"/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="004B3518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менее 10 </w:t>
            </w:r>
            <w:proofErr w:type="spellStart"/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кВа</w:t>
            </w:r>
            <w:proofErr w:type="spellEnd"/>
          </w:p>
          <w:p w:rsidR="007527A7" w:rsidRPr="007527A7" w:rsidRDefault="007527A7" w:rsidP="007527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Активная мощность кВт - </w:t>
            </w:r>
            <w:r w:rsidR="004B3518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е менее 9 кВт</w:t>
            </w:r>
          </w:p>
          <w:p w:rsidR="007527A7" w:rsidRPr="007527A7" w:rsidRDefault="007527A7" w:rsidP="007527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Диапазон напряжения (В </w:t>
            </w:r>
            <w:proofErr w:type="spellStart"/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перем</w:t>
            </w:r>
            <w:proofErr w:type="spellEnd"/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. тока) - не менее 176 - 280</w:t>
            </w:r>
          </w:p>
          <w:p w:rsidR="007527A7" w:rsidRPr="007527A7" w:rsidRDefault="007527A7" w:rsidP="007527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Диапазон частоты (Гц) - 40~70, автоматическое определение</w:t>
            </w:r>
          </w:p>
          <w:p w:rsidR="007527A7" w:rsidRPr="007527A7" w:rsidRDefault="007527A7" w:rsidP="007527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Акустический шум - 50 </w:t>
            </w:r>
            <w:proofErr w:type="spellStart"/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дБа</w:t>
            </w:r>
            <w:proofErr w:type="spellEnd"/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расстоянии 1м от передней или боковой сторон</w:t>
            </w:r>
          </w:p>
          <w:p w:rsidR="007527A7" w:rsidRPr="007527A7" w:rsidRDefault="007527A7" w:rsidP="007527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Встроенные аккумуляторы - </w:t>
            </w:r>
            <w:r w:rsidR="004B3518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менее 20 </w:t>
            </w:r>
            <w:proofErr w:type="spellStart"/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9Ач</w:t>
            </w:r>
          </w:p>
          <w:p w:rsidR="007527A7" w:rsidRPr="007527A7" w:rsidRDefault="007527A7" w:rsidP="007527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от короткого замыкания, защита батарей от перезаряда и глубокого разряда, стандартно EPO - Наличие обязательно</w:t>
            </w:r>
          </w:p>
          <w:p w:rsidR="007527A7" w:rsidRPr="007527A7" w:rsidRDefault="007527A7" w:rsidP="007527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Выходные разъемы - 4 × IEC320-C13 + 4 × IEC320-C19 + жесткое подключение к стандартной распределительной панели PD2-CE10HWRDMBS</w:t>
            </w:r>
          </w:p>
          <w:p w:rsidR="007527A7" w:rsidRPr="007527A7" w:rsidRDefault="007527A7" w:rsidP="007527A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A7">
              <w:rPr>
                <w:rFonts w:ascii="Times New Roman" w:hAnsi="Times New Roman" w:cs="Times New Roman"/>
                <w:bCs/>
                <w:sz w:val="20"/>
                <w:szCs w:val="20"/>
              </w:rPr>
              <w:t>Время работы при нагрузке 90% - Не менее 10 минут</w:t>
            </w:r>
          </w:p>
          <w:p w:rsidR="007527A7" w:rsidRPr="004A3D60" w:rsidRDefault="007527A7" w:rsidP="007527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7AF">
              <w:rPr>
                <w:rFonts w:ascii="Times New Roman" w:hAnsi="Times New Roman" w:cs="Times New Roman"/>
                <w:b/>
                <w:sz w:val="20"/>
                <w:szCs w:val="20"/>
              </w:rPr>
              <w:t>Гарантия: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 года гарантии на все поставл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яемое</w:t>
            </w:r>
            <w:r w:rsidRPr="00596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оборудование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25" w:type="dxa"/>
            <w:vAlign w:val="center"/>
          </w:tcPr>
          <w:p w:rsidR="007527A7" w:rsidRPr="004A3D60" w:rsidRDefault="007527A7" w:rsidP="002A7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A3D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комплекта</w:t>
            </w:r>
          </w:p>
        </w:tc>
      </w:tr>
    </w:tbl>
    <w:p w:rsidR="00726089" w:rsidRDefault="00726089" w:rsidP="005B09BF">
      <w:pPr>
        <w:spacing w:line="240" w:lineRule="auto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5B09BF" w:rsidRPr="005B09BF" w:rsidRDefault="005B09BF" w:rsidP="005B09BF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Поставщик должен произвести полную инсталляцию поставляемого оборудования и программного обеспечения под ключ. Все компоненты поставляемых систем должны быть настроены и взаимодействовать между собой. Заказчик примет комплекс только после полного ввода его в промышленную эксплуатацию поставщиком.</w:t>
      </w:r>
    </w:p>
    <w:sectPr w:rsidR="005B09BF" w:rsidRPr="005B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20F"/>
    <w:multiLevelType w:val="hybridMultilevel"/>
    <w:tmpl w:val="DD849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C27"/>
    <w:multiLevelType w:val="hybridMultilevel"/>
    <w:tmpl w:val="8C3681E8"/>
    <w:lvl w:ilvl="0" w:tplc="B1547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F62FD"/>
    <w:multiLevelType w:val="hybridMultilevel"/>
    <w:tmpl w:val="5A38AF04"/>
    <w:lvl w:ilvl="0" w:tplc="B154765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6C2D"/>
    <w:multiLevelType w:val="hybridMultilevel"/>
    <w:tmpl w:val="E47E5428"/>
    <w:lvl w:ilvl="0" w:tplc="E59C25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FDD"/>
    <w:multiLevelType w:val="hybridMultilevel"/>
    <w:tmpl w:val="134C9CEC"/>
    <w:lvl w:ilvl="0" w:tplc="E48A3B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31BCE"/>
    <w:multiLevelType w:val="hybridMultilevel"/>
    <w:tmpl w:val="DCF08B10"/>
    <w:lvl w:ilvl="0" w:tplc="E59C25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904A3"/>
    <w:multiLevelType w:val="hybridMultilevel"/>
    <w:tmpl w:val="3A041046"/>
    <w:lvl w:ilvl="0" w:tplc="E59C25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61A92"/>
    <w:multiLevelType w:val="hybridMultilevel"/>
    <w:tmpl w:val="C8A4EAE2"/>
    <w:lvl w:ilvl="0" w:tplc="EB9AF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F5604"/>
    <w:multiLevelType w:val="hybridMultilevel"/>
    <w:tmpl w:val="3028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4700"/>
    <w:multiLevelType w:val="hybridMultilevel"/>
    <w:tmpl w:val="34D07990"/>
    <w:lvl w:ilvl="0" w:tplc="E59C25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A78C9"/>
    <w:multiLevelType w:val="hybridMultilevel"/>
    <w:tmpl w:val="01CA019C"/>
    <w:lvl w:ilvl="0" w:tplc="B1547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6659A"/>
    <w:multiLevelType w:val="hybridMultilevel"/>
    <w:tmpl w:val="345C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05DFA"/>
    <w:multiLevelType w:val="hybridMultilevel"/>
    <w:tmpl w:val="FDC296FA"/>
    <w:lvl w:ilvl="0" w:tplc="E59C2536">
      <w:start w:val="1"/>
      <w:numFmt w:val="bullet"/>
      <w:lvlText w:val="-"/>
      <w:lvlJc w:val="left"/>
      <w:pPr>
        <w:ind w:left="8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3" w15:restartNumberingAfterBreak="0">
    <w:nsid w:val="5F981705"/>
    <w:multiLevelType w:val="hybridMultilevel"/>
    <w:tmpl w:val="121E8B20"/>
    <w:lvl w:ilvl="0" w:tplc="E48A3B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C592E"/>
    <w:multiLevelType w:val="hybridMultilevel"/>
    <w:tmpl w:val="E398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D5601"/>
    <w:multiLevelType w:val="hybridMultilevel"/>
    <w:tmpl w:val="CA22160C"/>
    <w:lvl w:ilvl="0" w:tplc="42A8B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F6012"/>
    <w:multiLevelType w:val="hybridMultilevel"/>
    <w:tmpl w:val="A2FA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B11F3"/>
    <w:multiLevelType w:val="hybridMultilevel"/>
    <w:tmpl w:val="9CB8BD96"/>
    <w:lvl w:ilvl="0" w:tplc="074E943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4"/>
  </w:num>
  <w:num w:numId="5">
    <w:abstractNumId w:val="7"/>
  </w:num>
  <w:num w:numId="6">
    <w:abstractNumId w:val="8"/>
  </w:num>
  <w:num w:numId="7">
    <w:abstractNumId w:val="15"/>
  </w:num>
  <w:num w:numId="8">
    <w:abstractNumId w:val="16"/>
  </w:num>
  <w:num w:numId="9">
    <w:abstractNumId w:val="4"/>
  </w:num>
  <w:num w:numId="10">
    <w:abstractNumId w:val="2"/>
  </w:num>
  <w:num w:numId="11">
    <w:abstractNumId w:val="17"/>
  </w:num>
  <w:num w:numId="12">
    <w:abstractNumId w:val="3"/>
  </w:num>
  <w:num w:numId="13">
    <w:abstractNumId w:val="5"/>
  </w:num>
  <w:num w:numId="14">
    <w:abstractNumId w:val="6"/>
  </w:num>
  <w:num w:numId="15">
    <w:abstractNumId w:val="12"/>
  </w:num>
  <w:num w:numId="16">
    <w:abstractNumId w:val="9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19"/>
    <w:rsid w:val="000472FA"/>
    <w:rsid w:val="00047DD3"/>
    <w:rsid w:val="000A5AD4"/>
    <w:rsid w:val="000C5EA4"/>
    <w:rsid w:val="000D17B4"/>
    <w:rsid w:val="00144FFA"/>
    <w:rsid w:val="00153E0B"/>
    <w:rsid w:val="00160C0F"/>
    <w:rsid w:val="0016452B"/>
    <w:rsid w:val="001778B6"/>
    <w:rsid w:val="00195B95"/>
    <w:rsid w:val="001D0497"/>
    <w:rsid w:val="001F53A2"/>
    <w:rsid w:val="001F5E74"/>
    <w:rsid w:val="001F7139"/>
    <w:rsid w:val="00200C4F"/>
    <w:rsid w:val="00207F7F"/>
    <w:rsid w:val="00236A10"/>
    <w:rsid w:val="00240BCC"/>
    <w:rsid w:val="00245B84"/>
    <w:rsid w:val="00263FEF"/>
    <w:rsid w:val="002919E8"/>
    <w:rsid w:val="002A5256"/>
    <w:rsid w:val="002C3F3E"/>
    <w:rsid w:val="002C7870"/>
    <w:rsid w:val="002E1C81"/>
    <w:rsid w:val="002E49AF"/>
    <w:rsid w:val="00302A58"/>
    <w:rsid w:val="00321BD8"/>
    <w:rsid w:val="003448D1"/>
    <w:rsid w:val="003467AF"/>
    <w:rsid w:val="0037308F"/>
    <w:rsid w:val="00381DF7"/>
    <w:rsid w:val="003A1915"/>
    <w:rsid w:val="003A5908"/>
    <w:rsid w:val="003B0B14"/>
    <w:rsid w:val="003D2AD5"/>
    <w:rsid w:val="003D48C9"/>
    <w:rsid w:val="003D78FE"/>
    <w:rsid w:val="004121FB"/>
    <w:rsid w:val="0044711D"/>
    <w:rsid w:val="00457E31"/>
    <w:rsid w:val="00485978"/>
    <w:rsid w:val="004A3D60"/>
    <w:rsid w:val="004B3518"/>
    <w:rsid w:val="00500678"/>
    <w:rsid w:val="0051668A"/>
    <w:rsid w:val="0052309D"/>
    <w:rsid w:val="00524099"/>
    <w:rsid w:val="005867BC"/>
    <w:rsid w:val="00590387"/>
    <w:rsid w:val="00590E34"/>
    <w:rsid w:val="00596F56"/>
    <w:rsid w:val="005A7C4D"/>
    <w:rsid w:val="005B09BF"/>
    <w:rsid w:val="005C478E"/>
    <w:rsid w:val="005D5D84"/>
    <w:rsid w:val="005E0878"/>
    <w:rsid w:val="005E0E57"/>
    <w:rsid w:val="005F3B6F"/>
    <w:rsid w:val="00601133"/>
    <w:rsid w:val="00601C4E"/>
    <w:rsid w:val="00605CD5"/>
    <w:rsid w:val="00614B6B"/>
    <w:rsid w:val="006222C1"/>
    <w:rsid w:val="00626695"/>
    <w:rsid w:val="006435FD"/>
    <w:rsid w:val="00661C85"/>
    <w:rsid w:val="00663F2C"/>
    <w:rsid w:val="00680DB5"/>
    <w:rsid w:val="006932A5"/>
    <w:rsid w:val="006949AC"/>
    <w:rsid w:val="006B1812"/>
    <w:rsid w:val="006B555F"/>
    <w:rsid w:val="006D300A"/>
    <w:rsid w:val="006F0BED"/>
    <w:rsid w:val="006F14A1"/>
    <w:rsid w:val="007076A9"/>
    <w:rsid w:val="007257B6"/>
    <w:rsid w:val="00726089"/>
    <w:rsid w:val="00736E03"/>
    <w:rsid w:val="007518FC"/>
    <w:rsid w:val="007527A7"/>
    <w:rsid w:val="007570F3"/>
    <w:rsid w:val="00780780"/>
    <w:rsid w:val="007850FE"/>
    <w:rsid w:val="00787CCB"/>
    <w:rsid w:val="00790F94"/>
    <w:rsid w:val="007C0E8C"/>
    <w:rsid w:val="007F11BD"/>
    <w:rsid w:val="00800B1F"/>
    <w:rsid w:val="00815F31"/>
    <w:rsid w:val="00826898"/>
    <w:rsid w:val="008365B3"/>
    <w:rsid w:val="00841C95"/>
    <w:rsid w:val="00843E40"/>
    <w:rsid w:val="0086598E"/>
    <w:rsid w:val="00872536"/>
    <w:rsid w:val="00882FA2"/>
    <w:rsid w:val="008B32D4"/>
    <w:rsid w:val="008B7503"/>
    <w:rsid w:val="008C718E"/>
    <w:rsid w:val="008D7D4D"/>
    <w:rsid w:val="009009FA"/>
    <w:rsid w:val="00912CE7"/>
    <w:rsid w:val="00916301"/>
    <w:rsid w:val="009252F8"/>
    <w:rsid w:val="00941E71"/>
    <w:rsid w:val="009421F5"/>
    <w:rsid w:val="00945988"/>
    <w:rsid w:val="00951765"/>
    <w:rsid w:val="00953083"/>
    <w:rsid w:val="00960E57"/>
    <w:rsid w:val="0098448C"/>
    <w:rsid w:val="00997C3C"/>
    <w:rsid w:val="00997D6A"/>
    <w:rsid w:val="009A3B87"/>
    <w:rsid w:val="009E22CD"/>
    <w:rsid w:val="009E3EE3"/>
    <w:rsid w:val="009E4DC5"/>
    <w:rsid w:val="009E4EB1"/>
    <w:rsid w:val="00A036CA"/>
    <w:rsid w:val="00A2027A"/>
    <w:rsid w:val="00A53D84"/>
    <w:rsid w:val="00A6667C"/>
    <w:rsid w:val="00A7158E"/>
    <w:rsid w:val="00A85F68"/>
    <w:rsid w:val="00A94BBD"/>
    <w:rsid w:val="00A97CAA"/>
    <w:rsid w:val="00AB378A"/>
    <w:rsid w:val="00AB75B4"/>
    <w:rsid w:val="00AD4289"/>
    <w:rsid w:val="00AF2FFC"/>
    <w:rsid w:val="00AF6BA4"/>
    <w:rsid w:val="00B116C2"/>
    <w:rsid w:val="00B15DAB"/>
    <w:rsid w:val="00B16A60"/>
    <w:rsid w:val="00B32DC0"/>
    <w:rsid w:val="00B444F8"/>
    <w:rsid w:val="00B6418B"/>
    <w:rsid w:val="00B87706"/>
    <w:rsid w:val="00BB5A1E"/>
    <w:rsid w:val="00BF4933"/>
    <w:rsid w:val="00C01D1B"/>
    <w:rsid w:val="00C052DE"/>
    <w:rsid w:val="00C45D28"/>
    <w:rsid w:val="00C50F5C"/>
    <w:rsid w:val="00C5650E"/>
    <w:rsid w:val="00C67E7F"/>
    <w:rsid w:val="00C81CCE"/>
    <w:rsid w:val="00C95CA8"/>
    <w:rsid w:val="00CA3053"/>
    <w:rsid w:val="00D0083B"/>
    <w:rsid w:val="00D03A80"/>
    <w:rsid w:val="00D1615C"/>
    <w:rsid w:val="00D50ECB"/>
    <w:rsid w:val="00D56E10"/>
    <w:rsid w:val="00D6632F"/>
    <w:rsid w:val="00D6702F"/>
    <w:rsid w:val="00D773A6"/>
    <w:rsid w:val="00DB4358"/>
    <w:rsid w:val="00DC3E36"/>
    <w:rsid w:val="00DE7832"/>
    <w:rsid w:val="00DF4919"/>
    <w:rsid w:val="00DF5816"/>
    <w:rsid w:val="00E02BF5"/>
    <w:rsid w:val="00E51C5C"/>
    <w:rsid w:val="00E548BA"/>
    <w:rsid w:val="00E62F65"/>
    <w:rsid w:val="00E64A5F"/>
    <w:rsid w:val="00E847BC"/>
    <w:rsid w:val="00E86BD6"/>
    <w:rsid w:val="00EA58AF"/>
    <w:rsid w:val="00EB5503"/>
    <w:rsid w:val="00EC3700"/>
    <w:rsid w:val="00EC3C01"/>
    <w:rsid w:val="00EC4CE3"/>
    <w:rsid w:val="00EC4DEF"/>
    <w:rsid w:val="00ED51F3"/>
    <w:rsid w:val="00F726CF"/>
    <w:rsid w:val="00F74311"/>
    <w:rsid w:val="00F84652"/>
    <w:rsid w:val="00F91B8E"/>
    <w:rsid w:val="00F95A3A"/>
    <w:rsid w:val="00FB1CFE"/>
    <w:rsid w:val="00FB598F"/>
    <w:rsid w:val="00FC4679"/>
    <w:rsid w:val="00FE44CB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2D69"/>
  <w15:docId w15:val="{14D8A5F4-9750-402D-ADBC-3A6BF647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4E"/>
  </w:style>
  <w:style w:type="paragraph" w:styleId="2">
    <w:name w:val="heading 2"/>
    <w:basedOn w:val="a"/>
    <w:next w:val="a"/>
    <w:link w:val="20"/>
    <w:uiPriority w:val="9"/>
    <w:unhideWhenUsed/>
    <w:qFormat/>
    <w:rsid w:val="00601C4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3">
    <w:name w:val="List Paragraph"/>
    <w:aliases w:val="Bullet List,FooterText,numbered,Bullet 1,Use Case List Paragraph,Paragraphe de liste1,lp1,Абзац списка литеральный,Colorful List - Accent 11,Colorful List - Accent 11CxSpLast,H1-1,Абзац,Heading1,Заголовок3"/>
    <w:basedOn w:val="a"/>
    <w:link w:val="a4"/>
    <w:uiPriority w:val="34"/>
    <w:qFormat/>
    <w:rsid w:val="00601C4E"/>
    <w:pPr>
      <w:ind w:left="720"/>
      <w:contextualSpacing/>
    </w:pPr>
  </w:style>
  <w:style w:type="table" w:styleId="a5">
    <w:name w:val="Table Grid"/>
    <w:basedOn w:val="a1"/>
    <w:uiPriority w:val="59"/>
    <w:rsid w:val="0037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numbered Знак,Bullet 1 Знак,Use Case List Paragraph Знак,Paragraphe de liste1 Знак,lp1 Знак,Абзац списка литеральный Знак,Colorful List - Accent 11 Знак,Colorful List - Accent 11CxSpLast Знак,H1-1 Знак"/>
    <w:link w:val="a3"/>
    <w:uiPriority w:val="34"/>
    <w:qFormat/>
    <w:locked/>
    <w:rsid w:val="009252F8"/>
  </w:style>
  <w:style w:type="paragraph" w:styleId="a6">
    <w:name w:val="Balloon Text"/>
    <w:basedOn w:val="a"/>
    <w:link w:val="a7"/>
    <w:uiPriority w:val="99"/>
    <w:semiHidden/>
    <w:unhideWhenUsed/>
    <w:rsid w:val="00457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7E3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C95CA8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9">
    <w:name w:val="Основной текст Знак"/>
    <w:basedOn w:val="a0"/>
    <w:link w:val="a8"/>
    <w:rsid w:val="00C95CA8"/>
    <w:rPr>
      <w:rFonts w:ascii="Times New Roman" w:eastAsia="Times New Roman" w:hAnsi="Times New Roman" w:cs="Times New Roman"/>
      <w:sz w:val="32"/>
      <w:szCs w:val="3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Yuriy Orlov</cp:lastModifiedBy>
  <cp:revision>2</cp:revision>
  <dcterms:created xsi:type="dcterms:W3CDTF">2019-10-14T10:27:00Z</dcterms:created>
  <dcterms:modified xsi:type="dcterms:W3CDTF">2019-10-14T10:27:00Z</dcterms:modified>
</cp:coreProperties>
</file>